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351EDC" w:rsidRDefault="00351EDC" w:rsidP="00351EDC">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Saldus pirmsskolas izglītības iestādes “Pasaciņa”</w:t>
      </w:r>
    </w:p>
    <w:p w:rsidR="00351EDC" w:rsidRPr="00166882" w:rsidRDefault="00351EDC" w:rsidP="00351EDC">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pPr w:leftFromText="180" w:rightFromText="180" w:vertAnchor="text" w:horzAnchor="margin" w:tblpY="21"/>
        <w:tblW w:w="5606" w:type="pct"/>
        <w:tblCellMar>
          <w:top w:w="20" w:type="dxa"/>
          <w:left w:w="20" w:type="dxa"/>
          <w:bottom w:w="20" w:type="dxa"/>
          <w:right w:w="20" w:type="dxa"/>
        </w:tblCellMar>
        <w:tblLook w:val="04A0" w:firstRow="1" w:lastRow="0" w:firstColumn="1" w:lastColumn="0" w:noHBand="0" w:noVBand="1"/>
      </w:tblPr>
      <w:tblGrid>
        <w:gridCol w:w="4069"/>
        <w:gridCol w:w="5618"/>
      </w:tblGrid>
      <w:tr w:rsidR="00351EDC" w:rsidRPr="00954D73" w:rsidTr="00351EDC">
        <w:trPr>
          <w:trHeight w:val="60"/>
        </w:trPr>
        <w:tc>
          <w:tcPr>
            <w:tcW w:w="2100" w:type="pct"/>
            <w:tcBorders>
              <w:top w:val="nil"/>
              <w:left w:val="nil"/>
              <w:bottom w:val="single" w:sz="6" w:space="0" w:color="414142"/>
              <w:right w:val="nil"/>
            </w:tcBorders>
            <w:hideMark/>
          </w:tcPr>
          <w:p w:rsidR="00351EDC" w:rsidRPr="00547D03" w:rsidRDefault="00351EDC" w:rsidP="00351EDC">
            <w:pPr>
              <w:spacing w:after="0" w:line="240" w:lineRule="auto"/>
              <w:jc w:val="center"/>
              <w:rPr>
                <w:rFonts w:ascii="Times New Roman" w:eastAsia="Times New Roman" w:hAnsi="Times New Roman" w:cs="Times New Roman"/>
                <w:color w:val="414142"/>
                <w:sz w:val="24"/>
                <w:szCs w:val="24"/>
                <w:lang w:val="lv-LV"/>
              </w:rPr>
            </w:pPr>
            <w:r w:rsidRPr="00547D03">
              <w:rPr>
                <w:rFonts w:ascii="Times New Roman" w:eastAsia="Times New Roman" w:hAnsi="Times New Roman" w:cs="Times New Roman"/>
                <w:color w:val="414142"/>
                <w:sz w:val="24"/>
                <w:szCs w:val="24"/>
                <w:lang w:val="lv-LV"/>
              </w:rPr>
              <w:t xml:space="preserve">Saldū, </w:t>
            </w:r>
            <w:r>
              <w:rPr>
                <w:rFonts w:ascii="Times New Roman" w:eastAsia="Times New Roman" w:hAnsi="Times New Roman" w:cs="Times New Roman"/>
                <w:color w:val="414142"/>
                <w:sz w:val="24"/>
                <w:szCs w:val="24"/>
                <w:lang w:val="lv-LV"/>
              </w:rPr>
              <w:t>28.09.2022</w:t>
            </w:r>
            <w:r w:rsidRPr="00547D03">
              <w:rPr>
                <w:rFonts w:ascii="Times New Roman" w:eastAsia="Times New Roman" w:hAnsi="Times New Roman" w:cs="Times New Roman"/>
                <w:color w:val="414142"/>
                <w:sz w:val="24"/>
                <w:szCs w:val="24"/>
                <w:lang w:val="lv-LV"/>
              </w:rPr>
              <w:t>.</w:t>
            </w:r>
          </w:p>
        </w:tc>
        <w:tc>
          <w:tcPr>
            <w:tcW w:w="2900" w:type="pct"/>
            <w:tcBorders>
              <w:top w:val="nil"/>
              <w:left w:val="nil"/>
              <w:bottom w:val="nil"/>
              <w:right w:val="nil"/>
            </w:tcBorders>
            <w:hideMark/>
          </w:tcPr>
          <w:p w:rsidR="00351EDC" w:rsidRPr="00954D73" w:rsidRDefault="00351EDC" w:rsidP="00351ED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351EDC" w:rsidRPr="00954D73" w:rsidTr="00351EDC">
        <w:tc>
          <w:tcPr>
            <w:tcW w:w="2100" w:type="pct"/>
            <w:tcBorders>
              <w:top w:val="single" w:sz="6" w:space="0" w:color="414142"/>
              <w:left w:val="nil"/>
              <w:bottom w:val="nil"/>
              <w:right w:val="nil"/>
            </w:tcBorders>
            <w:hideMark/>
          </w:tcPr>
          <w:p w:rsidR="00351EDC" w:rsidRPr="00954D73" w:rsidRDefault="00351EDC" w:rsidP="00351EDC">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351EDC" w:rsidRPr="00954D73" w:rsidRDefault="00351EDC" w:rsidP="00351ED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351EDC" w:rsidRDefault="00351EDC" w:rsidP="00351EDC">
      <w:pPr>
        <w:spacing w:after="0" w:line="240" w:lineRule="auto"/>
        <w:rPr>
          <w:rFonts w:ascii="Times New Roman" w:hAnsi="Times New Roman" w:cs="Times New Roman"/>
          <w:sz w:val="36"/>
          <w:szCs w:val="36"/>
          <w:lang w:val="lv-LV"/>
        </w:rPr>
      </w:pPr>
    </w:p>
    <w:p w:rsidR="00351EDC" w:rsidRPr="0082234D" w:rsidRDefault="00351EDC" w:rsidP="00351EDC">
      <w:pPr>
        <w:shd w:val="clear" w:color="auto" w:fill="FFFFFF"/>
        <w:spacing w:before="100" w:beforeAutospacing="1" w:after="100" w:afterAutospacing="1" w:line="293" w:lineRule="atLeast"/>
        <w:ind w:firstLine="300"/>
        <w:rPr>
          <w:rFonts w:ascii="Arial" w:eastAsia="Times New Roman" w:hAnsi="Arial" w:cs="Arial"/>
          <w:sz w:val="20"/>
          <w:szCs w:val="20"/>
        </w:rPr>
      </w:pPr>
    </w:p>
    <w:p w:rsidR="00564994" w:rsidRDefault="00564994" w:rsidP="00351EDC">
      <w:pPr>
        <w:spacing w:after="0" w:line="240" w:lineRule="auto"/>
        <w:rPr>
          <w:rFonts w:ascii="Times New Roman" w:hAnsi="Times New Roman" w:cs="Times New Roman"/>
          <w:sz w:val="36"/>
          <w:szCs w:val="36"/>
          <w:lang w:val="lv-LV"/>
        </w:rPr>
      </w:pPr>
    </w:p>
    <w:p w:rsidR="00564994" w:rsidRDefault="00564994" w:rsidP="00351EDC">
      <w:pPr>
        <w:spacing w:after="0" w:line="240" w:lineRule="auto"/>
        <w:rPr>
          <w:rFonts w:ascii="Times New Roman" w:hAnsi="Times New Roman" w:cs="Times New Roman"/>
          <w:sz w:val="36"/>
          <w:szCs w:val="36"/>
          <w:lang w:val="lv-LV"/>
        </w:rPr>
      </w:pPr>
    </w:p>
    <w:p w:rsidR="00564994" w:rsidRDefault="00564994" w:rsidP="00351EDC">
      <w:pPr>
        <w:spacing w:after="0" w:line="240" w:lineRule="auto"/>
        <w:rPr>
          <w:rFonts w:ascii="Times New Roman" w:hAnsi="Times New Roman" w:cs="Times New Roman"/>
          <w:sz w:val="36"/>
          <w:szCs w:val="36"/>
          <w:lang w:val="lv-LV"/>
        </w:rPr>
      </w:pPr>
    </w:p>
    <w:p w:rsidR="00564994" w:rsidRDefault="00564994" w:rsidP="00351EDC">
      <w:pPr>
        <w:spacing w:after="0" w:line="240" w:lineRule="auto"/>
        <w:rPr>
          <w:rFonts w:ascii="Times New Roman" w:hAnsi="Times New Roman" w:cs="Times New Roman"/>
          <w:sz w:val="36"/>
          <w:szCs w:val="36"/>
          <w:lang w:val="lv-LV"/>
        </w:rPr>
      </w:pPr>
    </w:p>
    <w:p w:rsidR="00564994" w:rsidRDefault="00564994" w:rsidP="00351EDC">
      <w:pPr>
        <w:spacing w:after="0" w:line="240" w:lineRule="auto"/>
        <w:rPr>
          <w:rFonts w:ascii="Times New Roman" w:hAnsi="Times New Roman" w:cs="Times New Roman"/>
          <w:sz w:val="36"/>
          <w:szCs w:val="36"/>
          <w:lang w:val="lv-LV"/>
        </w:rPr>
      </w:pPr>
    </w:p>
    <w:p w:rsidR="00351EDC" w:rsidRDefault="00351EDC" w:rsidP="00351EDC">
      <w:pPr>
        <w:spacing w:after="0" w:line="240" w:lineRule="auto"/>
        <w:rPr>
          <w:rFonts w:ascii="Times New Roman" w:hAnsi="Times New Roman" w:cs="Times New Roman"/>
          <w:sz w:val="36"/>
          <w:szCs w:val="36"/>
          <w:lang w:val="lv-LV"/>
        </w:rPr>
      </w:pPr>
    </w:p>
    <w:p w:rsidR="00351EDC" w:rsidRPr="00166882" w:rsidRDefault="00351EDC" w:rsidP="00351EDC">
      <w:pPr>
        <w:spacing w:after="0" w:line="240" w:lineRule="auto"/>
        <w:rPr>
          <w:rFonts w:ascii="Times New Roman" w:hAnsi="Times New Roman" w:cs="Times New Roman"/>
          <w:sz w:val="36"/>
          <w:szCs w:val="36"/>
          <w:lang w:val="lv-LV"/>
        </w:rPr>
      </w:pPr>
    </w:p>
    <w:tbl>
      <w:tblPr>
        <w:tblpPr w:leftFromText="180" w:rightFromText="180" w:vertAnchor="text" w:horzAnchor="page" w:tblpX="5231" w:tblpY="93"/>
        <w:tblW w:w="3216" w:type="pct"/>
        <w:shd w:val="clear" w:color="auto" w:fill="FFFFFF"/>
        <w:tblCellMar>
          <w:top w:w="20" w:type="dxa"/>
          <w:left w:w="20" w:type="dxa"/>
          <w:bottom w:w="20" w:type="dxa"/>
          <w:right w:w="20" w:type="dxa"/>
        </w:tblCellMar>
        <w:tblLook w:val="04A0" w:firstRow="1" w:lastRow="0" w:firstColumn="1" w:lastColumn="0" w:noHBand="0" w:noVBand="1"/>
      </w:tblPr>
      <w:tblGrid>
        <w:gridCol w:w="5557"/>
      </w:tblGrid>
      <w:tr w:rsidR="00584A1E" w:rsidRPr="0082234D" w:rsidTr="00584A1E">
        <w:trPr>
          <w:trHeight w:val="198"/>
        </w:trPr>
        <w:tc>
          <w:tcPr>
            <w:tcW w:w="5000" w:type="pct"/>
            <w:tcBorders>
              <w:top w:val="nil"/>
              <w:left w:val="nil"/>
              <w:bottom w:val="single" w:sz="6" w:space="0" w:color="414142"/>
              <w:right w:val="nil"/>
            </w:tcBorders>
            <w:shd w:val="clear" w:color="auto" w:fill="FFFFFF"/>
          </w:tcPr>
          <w:p w:rsidR="00584A1E" w:rsidRPr="0082234D" w:rsidRDefault="00584A1E" w:rsidP="00584A1E">
            <w:pPr>
              <w:spacing w:after="0"/>
              <w:ind w:right="-1017"/>
              <w:rPr>
                <w:sz w:val="20"/>
                <w:szCs w:val="20"/>
              </w:rPr>
            </w:pPr>
            <w:r w:rsidRPr="0082234D">
              <w:rPr>
                <w:rFonts w:ascii="Times New Roman" w:hAnsi="Times New Roman" w:cs="Times New Roman"/>
                <w:sz w:val="24"/>
                <w:szCs w:val="24"/>
              </w:rPr>
              <w:t>SASKAŅOTS</w:t>
            </w:r>
          </w:p>
        </w:tc>
      </w:tr>
      <w:tr w:rsidR="00584A1E" w:rsidRPr="0082234D" w:rsidTr="00584A1E">
        <w:trPr>
          <w:trHeight w:val="198"/>
        </w:trPr>
        <w:tc>
          <w:tcPr>
            <w:tcW w:w="5000" w:type="pct"/>
            <w:tcBorders>
              <w:top w:val="nil"/>
              <w:left w:val="nil"/>
              <w:bottom w:val="single" w:sz="6" w:space="0" w:color="414142"/>
              <w:right w:val="nil"/>
            </w:tcBorders>
            <w:shd w:val="clear" w:color="auto" w:fill="FFFFFF"/>
            <w:hideMark/>
          </w:tcPr>
          <w:p w:rsidR="00584A1E" w:rsidRPr="0082234D" w:rsidRDefault="00584A1E" w:rsidP="00584A1E">
            <w:pPr>
              <w:spacing w:after="0"/>
              <w:rPr>
                <w:rFonts w:ascii="Times New Roman" w:hAnsi="Times New Roman" w:cs="Times New Roman"/>
                <w:sz w:val="20"/>
                <w:szCs w:val="20"/>
                <w:lang w:val="lv-LV"/>
              </w:rPr>
            </w:pPr>
            <w:r w:rsidRPr="0082234D">
              <w:rPr>
                <w:rFonts w:ascii="Times New Roman" w:hAnsi="Times New Roman" w:cs="Times New Roman"/>
                <w:sz w:val="20"/>
                <w:szCs w:val="20"/>
                <w:lang w:val="lv-LV"/>
              </w:rPr>
              <w:t>Saldus novada pašvaldības Izglītības pārvaldes vadītāja</w:t>
            </w:r>
          </w:p>
        </w:tc>
      </w:tr>
      <w:tr w:rsidR="00584A1E" w:rsidRPr="0082234D" w:rsidTr="00584A1E">
        <w:trPr>
          <w:trHeight w:val="278"/>
        </w:trPr>
        <w:tc>
          <w:tcPr>
            <w:tcW w:w="5000" w:type="pct"/>
            <w:tcBorders>
              <w:top w:val="nil"/>
              <w:left w:val="nil"/>
              <w:bottom w:val="single" w:sz="6" w:space="0" w:color="414142"/>
              <w:right w:val="nil"/>
            </w:tcBorders>
            <w:shd w:val="clear" w:color="auto" w:fill="FFFFFF"/>
            <w:hideMark/>
          </w:tcPr>
          <w:p w:rsidR="00584A1E" w:rsidRPr="0082234D" w:rsidRDefault="00584A1E" w:rsidP="00584A1E">
            <w:pPr>
              <w:spacing w:after="0"/>
              <w:jc w:val="right"/>
              <w:rPr>
                <w:sz w:val="20"/>
                <w:szCs w:val="20"/>
              </w:rPr>
            </w:pPr>
          </w:p>
          <w:p w:rsidR="00584A1E" w:rsidRPr="003F3CF4" w:rsidRDefault="00584A1E" w:rsidP="00584A1E">
            <w:pPr>
              <w:spacing w:after="0" w:line="240" w:lineRule="auto"/>
              <w:rPr>
                <w:rFonts w:ascii="Times New Roman" w:eastAsia="Times New Roman" w:hAnsi="Times New Roman" w:cs="Times New Roman"/>
                <w:sz w:val="24"/>
                <w:szCs w:val="24"/>
                <w:lang w:val="lv-LV"/>
              </w:rPr>
            </w:pPr>
            <w:r w:rsidRPr="003F3CF4">
              <w:rPr>
                <w:rFonts w:ascii="Times New Roman" w:eastAsia="Times New Roman" w:hAnsi="Times New Roman" w:cs="Times New Roman"/>
                <w:sz w:val="24"/>
                <w:szCs w:val="24"/>
                <w:lang w:val="lv-LV"/>
              </w:rPr>
              <w:t xml:space="preserve"> Dokuments parakstīts ar</w:t>
            </w:r>
            <w:r w:rsidR="00824274">
              <w:rPr>
                <w:rFonts w:ascii="Times New Roman" w:eastAsia="Times New Roman" w:hAnsi="Times New Roman" w:cs="Times New Roman"/>
                <w:sz w:val="24"/>
                <w:szCs w:val="24"/>
                <w:lang w:val="lv-LV"/>
              </w:rPr>
              <w:t xml:space="preserve"> elektronisko</w:t>
            </w:r>
            <w:bookmarkStart w:id="0" w:name="_GoBack"/>
            <w:bookmarkEnd w:id="0"/>
          </w:p>
          <w:p w:rsidR="00584A1E" w:rsidRPr="00584A1E" w:rsidRDefault="00584A1E" w:rsidP="00584A1E">
            <w:pPr>
              <w:tabs>
                <w:tab w:val="left" w:pos="960"/>
                <w:tab w:val="right" w:pos="5220"/>
              </w:tabs>
              <w:spacing w:after="0"/>
              <w:rPr>
                <w:rFonts w:ascii="Times New Roman" w:eastAsia="Times New Roman" w:hAnsi="Times New Roman" w:cs="Times New Roman"/>
                <w:sz w:val="24"/>
                <w:szCs w:val="24"/>
                <w:lang w:val="lv-LV"/>
              </w:rPr>
            </w:pPr>
            <w:r w:rsidRPr="003F3CF4">
              <w:rPr>
                <w:rFonts w:ascii="Times New Roman" w:eastAsia="Times New Roman" w:hAnsi="Times New Roman" w:cs="Times New Roman"/>
                <w:sz w:val="24"/>
                <w:szCs w:val="24"/>
                <w:lang w:val="lv-LV"/>
              </w:rPr>
              <w:t>parakstu un satur laika zīmogu</w:t>
            </w:r>
            <w:r>
              <w:rPr>
                <w:rFonts w:ascii="Times New Roman" w:eastAsia="Times New Roman" w:hAnsi="Times New Roman" w:cs="Times New Roman"/>
                <w:sz w:val="24"/>
                <w:szCs w:val="24"/>
                <w:lang w:val="lv-LV"/>
              </w:rPr>
              <w:t xml:space="preserve"> </w:t>
            </w:r>
            <w:r w:rsidRPr="0082234D">
              <w:rPr>
                <w:rFonts w:ascii="Times New Roman" w:hAnsi="Times New Roman" w:cs="Times New Roman"/>
                <w:sz w:val="20"/>
                <w:szCs w:val="20"/>
                <w:lang w:val="lv-LV"/>
              </w:rPr>
              <w:t xml:space="preserve"> </w:t>
            </w:r>
            <w:r w:rsidRPr="00584A1E">
              <w:rPr>
                <w:rFonts w:ascii="Times New Roman" w:hAnsi="Times New Roman" w:cs="Times New Roman"/>
                <w:sz w:val="24"/>
                <w:szCs w:val="24"/>
                <w:lang w:val="lv-LV"/>
              </w:rPr>
              <w:t>Saulcerīte Levica</w:t>
            </w:r>
          </w:p>
        </w:tc>
      </w:tr>
      <w:tr w:rsidR="00584A1E" w:rsidRPr="0082234D" w:rsidTr="00584A1E">
        <w:trPr>
          <w:trHeight w:val="198"/>
        </w:trPr>
        <w:tc>
          <w:tcPr>
            <w:tcW w:w="5000" w:type="pct"/>
            <w:tcBorders>
              <w:top w:val="single" w:sz="6" w:space="0" w:color="414142"/>
              <w:left w:val="nil"/>
              <w:bottom w:val="nil"/>
              <w:right w:val="nil"/>
            </w:tcBorders>
            <w:shd w:val="clear" w:color="auto" w:fill="FFFFFF"/>
            <w:hideMark/>
          </w:tcPr>
          <w:p w:rsidR="00584A1E" w:rsidRPr="0082234D" w:rsidRDefault="00584A1E" w:rsidP="00584A1E">
            <w:pPr>
              <w:spacing w:after="0"/>
              <w:rPr>
                <w:rFonts w:ascii="Times New Roman" w:hAnsi="Times New Roman" w:cs="Times New Roman"/>
                <w:sz w:val="24"/>
                <w:szCs w:val="24"/>
              </w:rPr>
            </w:pPr>
          </w:p>
        </w:tc>
      </w:tr>
    </w:tbl>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sz w:val="32"/>
          <w:szCs w:val="32"/>
          <w:lang w:val="lv-LV"/>
        </w:rPr>
      </w:pPr>
    </w:p>
    <w:p w:rsidR="00954D73" w:rsidRPr="00166882" w:rsidRDefault="00954D73" w:rsidP="00166882">
      <w:pPr>
        <w:spacing w:after="0" w:line="240" w:lineRule="auto"/>
        <w:jc w:val="center"/>
        <w:rPr>
          <w:rFonts w:ascii="Times New Roman" w:hAnsi="Times New Roman" w:cs="Times New Roman"/>
          <w:sz w:val="32"/>
          <w:szCs w:val="32"/>
          <w:lang w:val="lv-LV"/>
        </w:rPr>
      </w:pPr>
    </w:p>
    <w:p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166882" w:rsidRPr="00586834" w:rsidRDefault="00166882" w:rsidP="008F685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586834" w:rsidRDefault="00586834" w:rsidP="00166882">
      <w:pPr>
        <w:spacing w:after="0" w:line="240" w:lineRule="auto"/>
        <w:rPr>
          <w:rFonts w:ascii="Times New Roman" w:hAnsi="Times New Roman" w:cs="Times New Roman"/>
          <w:sz w:val="24"/>
          <w:szCs w:val="24"/>
          <w:lang w:val="lv-LV"/>
        </w:rPr>
      </w:pPr>
    </w:p>
    <w:p w:rsidR="00B93CF6" w:rsidRPr="00B93CF6" w:rsidRDefault="00B93CF6" w:rsidP="008F685A">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134"/>
        <w:gridCol w:w="1276"/>
        <w:gridCol w:w="1134"/>
        <w:gridCol w:w="1276"/>
        <w:gridCol w:w="1559"/>
        <w:gridCol w:w="1701"/>
      </w:tblGrid>
      <w:tr w:rsidR="00412AB1" w:rsidRPr="00412AB1" w:rsidTr="000C32AC">
        <w:trPr>
          <w:trHeight w:val="227"/>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412AB1" w:rsidRPr="00412AB1"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p w:rsidR="00412AB1" w:rsidRPr="00412AB1" w:rsidRDefault="00412AB1" w:rsidP="00066126">
            <w:pPr>
              <w:spacing w:after="0" w:line="240" w:lineRule="auto"/>
              <w:jc w:val="center"/>
              <w:rPr>
                <w:rFonts w:ascii="Times New Roman" w:hAnsi="Times New Roman" w:cs="Times New Roman"/>
                <w:sz w:val="20"/>
                <w:szCs w:val="20"/>
                <w:lang w:val="lv-LV"/>
              </w:rPr>
            </w:pPr>
          </w:p>
        </w:tc>
        <w:tc>
          <w:tcPr>
            <w:tcW w:w="1134" w:type="dxa"/>
            <w:vMerge w:val="restart"/>
            <w:tcBorders>
              <w:top w:val="single" w:sz="4" w:space="0" w:color="auto"/>
              <w:left w:val="single" w:sz="4" w:space="0" w:color="auto"/>
              <w:right w:val="single" w:sz="4" w:space="0" w:color="auto"/>
            </w:tcBorders>
            <w:vAlign w:val="center"/>
          </w:tcPr>
          <w:p w:rsidR="00412AB1" w:rsidRPr="00412AB1"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412AB1" w:rsidRPr="00412AB1"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rsidR="00412AB1" w:rsidRPr="00412AB1"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412AB1" w:rsidRPr="00412AB1" w:rsidRDefault="00412AB1" w:rsidP="00066126">
            <w:pPr>
              <w:spacing w:after="0" w:line="240" w:lineRule="auto"/>
              <w:jc w:val="center"/>
              <w:rPr>
                <w:rFonts w:ascii="Times New Roman" w:hAnsi="Times New Roman" w:cs="Times New Roman"/>
                <w:sz w:val="20"/>
                <w:szCs w:val="20"/>
                <w:lang w:val="lv-LV"/>
              </w:rPr>
            </w:pPr>
          </w:p>
        </w:tc>
        <w:tc>
          <w:tcPr>
            <w:tcW w:w="1276" w:type="dxa"/>
            <w:vMerge w:val="restart"/>
            <w:tcBorders>
              <w:left w:val="single" w:sz="4" w:space="0" w:color="auto"/>
            </w:tcBorders>
            <w:vAlign w:val="center"/>
          </w:tcPr>
          <w:p w:rsidR="00CA49E7"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rsidR="00412AB1" w:rsidRPr="00412AB1"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vAlign w:val="center"/>
          </w:tcPr>
          <w:p w:rsidR="00412AB1" w:rsidRPr="00412AB1"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vAlign w:val="center"/>
          </w:tcPr>
          <w:p w:rsidR="00412AB1" w:rsidRPr="00412AB1" w:rsidRDefault="00412AB1" w:rsidP="00066126">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izgl.)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.māc.g.</w:t>
            </w:r>
            <w:r w:rsidR="00CA7A93">
              <w:rPr>
                <w:rFonts w:ascii="Times New Roman" w:hAnsi="Times New Roman" w:cs="Times New Roman"/>
                <w:sz w:val="20"/>
                <w:szCs w:val="20"/>
                <w:lang w:val="lv-LV"/>
              </w:rPr>
              <w:t xml:space="preserve"> (01.09.2021.)</w:t>
            </w:r>
          </w:p>
        </w:tc>
        <w:tc>
          <w:tcPr>
            <w:tcW w:w="1701" w:type="dxa"/>
            <w:vMerge w:val="restart"/>
            <w:vAlign w:val="center"/>
          </w:tcPr>
          <w:p w:rsidR="00412AB1" w:rsidRDefault="00412AB1" w:rsidP="0006612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izgl.)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rsidR="00560FF7" w:rsidRPr="00412AB1" w:rsidRDefault="00560FF7" w:rsidP="0006612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rsidTr="000C32AC">
        <w:trPr>
          <w:trHeight w:val="784"/>
        </w:trPr>
        <w:tc>
          <w:tcPr>
            <w:tcW w:w="2410" w:type="dxa"/>
            <w:vMerge/>
            <w:tcBorders>
              <w:left w:val="single" w:sz="4" w:space="0" w:color="auto"/>
              <w:bottom w:val="single" w:sz="4" w:space="0" w:color="auto"/>
              <w:right w:val="single" w:sz="4" w:space="0" w:color="auto"/>
            </w:tcBorders>
            <w:vAlign w:val="center"/>
          </w:tcPr>
          <w:p w:rsidR="00412AB1" w:rsidRPr="00412AB1" w:rsidRDefault="00412AB1" w:rsidP="000C32AC">
            <w:pPr>
              <w:spacing w:line="300" w:lineRule="exact"/>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vAlign w:val="center"/>
          </w:tcPr>
          <w:p w:rsidR="00412AB1" w:rsidRPr="00412AB1" w:rsidRDefault="00412AB1" w:rsidP="000C32AC">
            <w:pPr>
              <w:spacing w:line="300" w:lineRule="exact"/>
              <w:jc w:val="center"/>
              <w:rPr>
                <w:rFonts w:ascii="Times New Roman" w:hAnsi="Times New Roman" w:cs="Times New Roman"/>
                <w:sz w:val="20"/>
                <w:szCs w:val="20"/>
                <w:lang w:val="lv-LV"/>
              </w:rPr>
            </w:pPr>
          </w:p>
        </w:tc>
        <w:tc>
          <w:tcPr>
            <w:tcW w:w="1276" w:type="dxa"/>
            <w:vMerge/>
            <w:tcBorders>
              <w:left w:val="single" w:sz="4" w:space="0" w:color="auto"/>
            </w:tcBorders>
            <w:vAlign w:val="center"/>
          </w:tcPr>
          <w:p w:rsidR="00412AB1" w:rsidRPr="00412AB1" w:rsidRDefault="00412AB1" w:rsidP="000C32AC">
            <w:pPr>
              <w:spacing w:line="300" w:lineRule="exact"/>
              <w:jc w:val="center"/>
              <w:rPr>
                <w:rFonts w:ascii="Times New Roman" w:hAnsi="Times New Roman" w:cs="Times New Roman"/>
                <w:sz w:val="20"/>
                <w:szCs w:val="20"/>
                <w:lang w:val="lv-LV"/>
              </w:rPr>
            </w:pPr>
          </w:p>
        </w:tc>
        <w:tc>
          <w:tcPr>
            <w:tcW w:w="1134" w:type="dxa"/>
            <w:vAlign w:val="center"/>
          </w:tcPr>
          <w:p w:rsidR="00412AB1" w:rsidRPr="00412AB1" w:rsidRDefault="00412AB1" w:rsidP="000C32A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vAlign w:val="center"/>
          </w:tcPr>
          <w:p w:rsidR="00412AB1" w:rsidRPr="00412AB1" w:rsidRDefault="00412AB1" w:rsidP="0041015C">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412AB1" w:rsidRPr="00412AB1" w:rsidRDefault="00412AB1" w:rsidP="0041015C">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412AB1" w:rsidRPr="00412AB1" w:rsidRDefault="00412AB1" w:rsidP="000C32AC">
            <w:pPr>
              <w:spacing w:line="300" w:lineRule="exact"/>
              <w:jc w:val="center"/>
              <w:rPr>
                <w:rFonts w:ascii="Times New Roman" w:hAnsi="Times New Roman" w:cs="Times New Roman"/>
                <w:sz w:val="20"/>
                <w:szCs w:val="20"/>
                <w:lang w:val="lv-LV"/>
              </w:rPr>
            </w:pPr>
          </w:p>
        </w:tc>
        <w:tc>
          <w:tcPr>
            <w:tcW w:w="1559" w:type="dxa"/>
            <w:vMerge/>
            <w:vAlign w:val="center"/>
          </w:tcPr>
          <w:p w:rsidR="00412AB1" w:rsidRPr="00412AB1" w:rsidRDefault="00412AB1" w:rsidP="000C32AC">
            <w:pPr>
              <w:spacing w:line="300" w:lineRule="exact"/>
              <w:jc w:val="center"/>
              <w:rPr>
                <w:rFonts w:ascii="Times New Roman" w:hAnsi="Times New Roman" w:cs="Times New Roman"/>
                <w:sz w:val="20"/>
                <w:szCs w:val="20"/>
                <w:lang w:val="lv-LV"/>
              </w:rPr>
            </w:pPr>
          </w:p>
        </w:tc>
        <w:tc>
          <w:tcPr>
            <w:tcW w:w="1701" w:type="dxa"/>
            <w:vMerge/>
            <w:vAlign w:val="center"/>
          </w:tcPr>
          <w:p w:rsidR="00412AB1" w:rsidRPr="00412AB1" w:rsidRDefault="00412AB1" w:rsidP="000C32AC">
            <w:pPr>
              <w:spacing w:line="300" w:lineRule="exact"/>
              <w:jc w:val="center"/>
              <w:rPr>
                <w:rFonts w:ascii="Times New Roman" w:hAnsi="Times New Roman" w:cs="Times New Roman"/>
                <w:sz w:val="20"/>
                <w:szCs w:val="20"/>
                <w:lang w:val="lv-LV"/>
              </w:rPr>
            </w:pPr>
          </w:p>
        </w:tc>
      </w:tr>
      <w:tr w:rsidR="00351EDC" w:rsidRPr="00412AB1" w:rsidTr="00066126">
        <w:trPr>
          <w:trHeight w:val="784"/>
        </w:trPr>
        <w:tc>
          <w:tcPr>
            <w:tcW w:w="2410" w:type="dxa"/>
            <w:tcBorders>
              <w:left w:val="single" w:sz="4" w:space="0" w:color="auto"/>
              <w:right w:val="single" w:sz="4" w:space="0" w:color="auto"/>
            </w:tcBorders>
            <w:vAlign w:val="center"/>
          </w:tcPr>
          <w:p w:rsidR="00351EDC" w:rsidRPr="00412AB1" w:rsidRDefault="00351EDC" w:rsidP="00066126">
            <w:pPr>
              <w:spacing w:line="240" w:lineRule="auto"/>
              <w:rPr>
                <w:rFonts w:ascii="Times New Roman" w:hAnsi="Times New Roman" w:cs="Times New Roman"/>
                <w:sz w:val="20"/>
                <w:szCs w:val="20"/>
                <w:lang w:val="lv-LV"/>
              </w:rPr>
            </w:pPr>
            <w:r w:rsidRPr="00547D03">
              <w:rPr>
                <w:rFonts w:ascii="Times New Roman" w:hAnsi="Times New Roman" w:cs="Times New Roman"/>
                <w:lang w:val="lv-LV"/>
              </w:rPr>
              <w:t>Pirmsskolas izglītības programma</w:t>
            </w:r>
          </w:p>
        </w:tc>
        <w:tc>
          <w:tcPr>
            <w:tcW w:w="1134" w:type="dxa"/>
            <w:tcBorders>
              <w:left w:val="single" w:sz="4" w:space="0" w:color="auto"/>
              <w:right w:val="single" w:sz="4" w:space="0" w:color="auto"/>
            </w:tcBorders>
            <w:vAlign w:val="center"/>
          </w:tcPr>
          <w:p w:rsidR="00351EDC" w:rsidRPr="00412AB1" w:rsidRDefault="00351EDC" w:rsidP="00066126">
            <w:pPr>
              <w:spacing w:line="240" w:lineRule="auto"/>
              <w:jc w:val="center"/>
              <w:rPr>
                <w:rFonts w:ascii="Times New Roman" w:hAnsi="Times New Roman" w:cs="Times New Roman"/>
                <w:sz w:val="20"/>
                <w:szCs w:val="20"/>
                <w:lang w:val="lv-LV"/>
              </w:rPr>
            </w:pPr>
            <w:r w:rsidRPr="00547D03">
              <w:rPr>
                <w:rFonts w:ascii="Times New Roman" w:hAnsi="Times New Roman" w:cs="Times New Roman"/>
                <w:lang w:val="lv-LV"/>
              </w:rPr>
              <w:t>01011111</w:t>
            </w:r>
          </w:p>
        </w:tc>
        <w:tc>
          <w:tcPr>
            <w:tcW w:w="1276" w:type="dxa"/>
            <w:tcBorders>
              <w:left w:val="single" w:sz="4" w:space="0" w:color="auto"/>
            </w:tcBorders>
            <w:vAlign w:val="center"/>
          </w:tcPr>
          <w:p w:rsidR="00351EDC" w:rsidRPr="00412AB1" w:rsidRDefault="00351EDC" w:rsidP="00066126">
            <w:pPr>
              <w:spacing w:line="240" w:lineRule="auto"/>
              <w:jc w:val="center"/>
              <w:rPr>
                <w:rFonts w:ascii="Times New Roman" w:hAnsi="Times New Roman" w:cs="Times New Roman"/>
                <w:sz w:val="20"/>
                <w:szCs w:val="20"/>
                <w:lang w:val="lv-LV"/>
              </w:rPr>
            </w:pPr>
          </w:p>
        </w:tc>
        <w:tc>
          <w:tcPr>
            <w:tcW w:w="1134" w:type="dxa"/>
            <w:vAlign w:val="center"/>
          </w:tcPr>
          <w:p w:rsidR="00351EDC" w:rsidRPr="00412AB1" w:rsidRDefault="00351EDC" w:rsidP="00066126">
            <w:pPr>
              <w:spacing w:line="240" w:lineRule="auto"/>
              <w:jc w:val="center"/>
              <w:rPr>
                <w:rFonts w:ascii="Times New Roman" w:hAnsi="Times New Roman" w:cs="Times New Roman"/>
                <w:sz w:val="20"/>
                <w:szCs w:val="20"/>
                <w:lang w:val="lv-LV"/>
              </w:rPr>
            </w:pPr>
            <w:r w:rsidRPr="00547D03">
              <w:rPr>
                <w:rFonts w:ascii="Times New Roman" w:hAnsi="Times New Roman" w:cs="Times New Roman"/>
                <w:lang w:val="lv-LV"/>
              </w:rPr>
              <w:t>V-9125</w:t>
            </w:r>
          </w:p>
        </w:tc>
        <w:tc>
          <w:tcPr>
            <w:tcW w:w="1276" w:type="dxa"/>
            <w:vAlign w:val="center"/>
          </w:tcPr>
          <w:p w:rsidR="00351EDC" w:rsidRPr="00412AB1" w:rsidRDefault="00351EDC" w:rsidP="00066126">
            <w:pPr>
              <w:spacing w:line="240" w:lineRule="auto"/>
              <w:jc w:val="center"/>
              <w:rPr>
                <w:rFonts w:ascii="Times New Roman" w:hAnsi="Times New Roman" w:cs="Times New Roman"/>
                <w:sz w:val="20"/>
                <w:szCs w:val="20"/>
                <w:lang w:val="lv-LV"/>
              </w:rPr>
            </w:pPr>
            <w:r w:rsidRPr="00547D03">
              <w:rPr>
                <w:rFonts w:ascii="Times New Roman" w:hAnsi="Times New Roman" w:cs="Times New Roman"/>
                <w:lang w:val="lv-LV"/>
              </w:rPr>
              <w:t>08.06.2017.</w:t>
            </w:r>
          </w:p>
        </w:tc>
        <w:tc>
          <w:tcPr>
            <w:tcW w:w="1559" w:type="dxa"/>
            <w:vAlign w:val="center"/>
          </w:tcPr>
          <w:p w:rsidR="00351EDC" w:rsidRPr="00412AB1" w:rsidRDefault="004F1261" w:rsidP="00066126">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194</w:t>
            </w:r>
          </w:p>
        </w:tc>
        <w:tc>
          <w:tcPr>
            <w:tcW w:w="1701" w:type="dxa"/>
            <w:vAlign w:val="center"/>
          </w:tcPr>
          <w:p w:rsidR="00351EDC" w:rsidRPr="00412AB1" w:rsidRDefault="000C32AC" w:rsidP="00066126">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192</w:t>
            </w:r>
          </w:p>
        </w:tc>
      </w:tr>
      <w:tr w:rsidR="00351EDC" w:rsidRPr="00412AB1" w:rsidTr="00066126">
        <w:trPr>
          <w:trHeight w:val="1166"/>
        </w:trPr>
        <w:tc>
          <w:tcPr>
            <w:tcW w:w="2410" w:type="dxa"/>
            <w:tcBorders>
              <w:left w:val="single" w:sz="4" w:space="0" w:color="auto"/>
              <w:right w:val="single" w:sz="4" w:space="0" w:color="auto"/>
            </w:tcBorders>
            <w:vAlign w:val="center"/>
          </w:tcPr>
          <w:p w:rsidR="00351EDC" w:rsidRPr="00412AB1" w:rsidRDefault="00351EDC" w:rsidP="00066126">
            <w:pPr>
              <w:spacing w:line="240" w:lineRule="auto"/>
              <w:rPr>
                <w:rFonts w:ascii="Times New Roman" w:hAnsi="Times New Roman" w:cs="Times New Roman"/>
                <w:sz w:val="20"/>
                <w:szCs w:val="20"/>
              </w:rPr>
            </w:pPr>
            <w:r w:rsidRPr="00547D03">
              <w:rPr>
                <w:rFonts w:ascii="Times New Roman" w:hAnsi="Times New Roman" w:cs="Times New Roman"/>
                <w:lang w:val="lv-LV"/>
              </w:rPr>
              <w:t>Speciālā pirmsskolas izglītības programma izglītojam</w:t>
            </w:r>
            <w:r>
              <w:rPr>
                <w:rFonts w:ascii="Times New Roman" w:hAnsi="Times New Roman" w:cs="Times New Roman"/>
                <w:lang w:val="lv-LV"/>
              </w:rPr>
              <w:t>aj</w:t>
            </w:r>
            <w:r w:rsidRPr="00547D03">
              <w:rPr>
                <w:rFonts w:ascii="Times New Roman" w:hAnsi="Times New Roman" w:cs="Times New Roman"/>
                <w:lang w:val="lv-LV"/>
              </w:rPr>
              <w:t>iem ar valodas traucējumiem</w:t>
            </w:r>
          </w:p>
        </w:tc>
        <w:tc>
          <w:tcPr>
            <w:tcW w:w="1134" w:type="dxa"/>
            <w:tcBorders>
              <w:left w:val="single" w:sz="4" w:space="0" w:color="auto"/>
              <w:right w:val="single" w:sz="4" w:space="0" w:color="auto"/>
            </w:tcBorders>
            <w:vAlign w:val="center"/>
          </w:tcPr>
          <w:p w:rsidR="00351EDC" w:rsidRPr="00412AB1" w:rsidRDefault="00351EDC" w:rsidP="00066126">
            <w:pPr>
              <w:spacing w:line="240" w:lineRule="auto"/>
              <w:jc w:val="center"/>
              <w:rPr>
                <w:rFonts w:ascii="Times New Roman" w:hAnsi="Times New Roman" w:cs="Times New Roman"/>
                <w:sz w:val="20"/>
                <w:szCs w:val="20"/>
              </w:rPr>
            </w:pPr>
            <w:r w:rsidRPr="00547D03">
              <w:rPr>
                <w:rFonts w:ascii="Times New Roman" w:hAnsi="Times New Roman" w:cs="Times New Roman"/>
                <w:lang w:val="lv-LV"/>
              </w:rPr>
              <w:t>01015511</w:t>
            </w:r>
          </w:p>
        </w:tc>
        <w:tc>
          <w:tcPr>
            <w:tcW w:w="1276" w:type="dxa"/>
            <w:tcBorders>
              <w:left w:val="single" w:sz="4" w:space="0" w:color="auto"/>
            </w:tcBorders>
            <w:vAlign w:val="center"/>
          </w:tcPr>
          <w:p w:rsidR="00351EDC" w:rsidRPr="00412AB1" w:rsidRDefault="00351EDC" w:rsidP="00066126">
            <w:pPr>
              <w:spacing w:line="240" w:lineRule="auto"/>
              <w:jc w:val="center"/>
              <w:rPr>
                <w:rFonts w:ascii="Times New Roman" w:hAnsi="Times New Roman" w:cs="Times New Roman"/>
                <w:sz w:val="20"/>
                <w:szCs w:val="20"/>
              </w:rPr>
            </w:pPr>
          </w:p>
        </w:tc>
        <w:tc>
          <w:tcPr>
            <w:tcW w:w="1134" w:type="dxa"/>
            <w:vAlign w:val="center"/>
          </w:tcPr>
          <w:p w:rsidR="00351EDC" w:rsidRPr="00412AB1" w:rsidRDefault="00351EDC" w:rsidP="00066126">
            <w:pPr>
              <w:spacing w:line="240" w:lineRule="auto"/>
              <w:jc w:val="center"/>
              <w:rPr>
                <w:rFonts w:ascii="Times New Roman" w:hAnsi="Times New Roman" w:cs="Times New Roman"/>
                <w:sz w:val="20"/>
                <w:szCs w:val="20"/>
              </w:rPr>
            </w:pPr>
            <w:r w:rsidRPr="00547D03">
              <w:rPr>
                <w:rFonts w:ascii="Times New Roman" w:hAnsi="Times New Roman" w:cs="Times New Roman"/>
                <w:lang w:val="lv-LV"/>
              </w:rPr>
              <w:t>V-9126</w:t>
            </w:r>
          </w:p>
        </w:tc>
        <w:tc>
          <w:tcPr>
            <w:tcW w:w="1276" w:type="dxa"/>
            <w:vAlign w:val="center"/>
          </w:tcPr>
          <w:p w:rsidR="00351EDC" w:rsidRPr="00412AB1" w:rsidRDefault="00351EDC" w:rsidP="00066126">
            <w:pPr>
              <w:spacing w:line="240" w:lineRule="auto"/>
              <w:jc w:val="center"/>
              <w:rPr>
                <w:rFonts w:ascii="Times New Roman" w:hAnsi="Times New Roman" w:cs="Times New Roman"/>
                <w:sz w:val="20"/>
                <w:szCs w:val="20"/>
              </w:rPr>
            </w:pPr>
            <w:r w:rsidRPr="00547D03">
              <w:rPr>
                <w:rFonts w:ascii="Times New Roman" w:hAnsi="Times New Roman" w:cs="Times New Roman"/>
                <w:lang w:val="lv-LV"/>
              </w:rPr>
              <w:t>08.06.2017.</w:t>
            </w:r>
          </w:p>
        </w:tc>
        <w:tc>
          <w:tcPr>
            <w:tcW w:w="1559" w:type="dxa"/>
            <w:vAlign w:val="center"/>
          </w:tcPr>
          <w:p w:rsidR="00351EDC" w:rsidRPr="00412AB1" w:rsidRDefault="004F1261" w:rsidP="00066126">
            <w:pPr>
              <w:spacing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701" w:type="dxa"/>
            <w:vAlign w:val="center"/>
          </w:tcPr>
          <w:p w:rsidR="00351EDC" w:rsidRPr="00412AB1" w:rsidRDefault="000C32AC" w:rsidP="00066126">
            <w:pPr>
              <w:spacing w:line="240" w:lineRule="auto"/>
              <w:jc w:val="center"/>
              <w:rPr>
                <w:rFonts w:ascii="Times New Roman" w:hAnsi="Times New Roman" w:cs="Times New Roman"/>
                <w:sz w:val="20"/>
                <w:szCs w:val="20"/>
              </w:rPr>
            </w:pPr>
            <w:r>
              <w:rPr>
                <w:rFonts w:ascii="Times New Roman" w:hAnsi="Times New Roman" w:cs="Times New Roman"/>
                <w:sz w:val="20"/>
                <w:szCs w:val="20"/>
              </w:rPr>
              <w:t>43</w:t>
            </w:r>
          </w:p>
        </w:tc>
      </w:tr>
    </w:tbl>
    <w:p w:rsidR="00C832DF" w:rsidRPr="00AE4F4B" w:rsidRDefault="00C832DF" w:rsidP="00066126">
      <w:pPr>
        <w:spacing w:after="0" w:line="240" w:lineRule="auto"/>
        <w:jc w:val="both"/>
        <w:rPr>
          <w:rFonts w:ascii="Times New Roman" w:hAnsi="Times New Roman" w:cs="Times New Roman"/>
          <w:sz w:val="16"/>
          <w:szCs w:val="16"/>
          <w:lang w:val="lv-LV"/>
        </w:rPr>
      </w:pPr>
    </w:p>
    <w:p w:rsidR="00B93CF6" w:rsidRDefault="00586834" w:rsidP="008F685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p>
    <w:p w:rsidR="00276381" w:rsidRPr="00066126" w:rsidRDefault="00276381" w:rsidP="00276381">
      <w:pPr>
        <w:pStyle w:val="Sarakstarindkopa"/>
        <w:spacing w:after="0" w:line="240" w:lineRule="auto"/>
        <w:ind w:left="426"/>
        <w:jc w:val="both"/>
        <w:rPr>
          <w:rFonts w:ascii="Times New Roman" w:hAnsi="Times New Roman" w:cs="Times New Roman"/>
          <w:sz w:val="12"/>
          <w:szCs w:val="12"/>
          <w:lang w:val="lv-LV"/>
        </w:rPr>
      </w:pPr>
    </w:p>
    <w:tbl>
      <w:tblPr>
        <w:tblStyle w:val="Reatabula"/>
        <w:tblW w:w="10603" w:type="dxa"/>
        <w:tblInd w:w="-572" w:type="dxa"/>
        <w:tblLook w:val="04A0" w:firstRow="1" w:lastRow="0" w:firstColumn="1" w:lastColumn="0" w:noHBand="0" w:noVBand="1"/>
      </w:tblPr>
      <w:tblGrid>
        <w:gridCol w:w="680"/>
        <w:gridCol w:w="3686"/>
        <w:gridCol w:w="2297"/>
        <w:gridCol w:w="3940"/>
      </w:tblGrid>
      <w:tr w:rsidR="00423B4A" w:rsidRPr="00733D05" w:rsidTr="0041015C">
        <w:tc>
          <w:tcPr>
            <w:tcW w:w="680" w:type="dxa"/>
            <w:vAlign w:val="center"/>
          </w:tcPr>
          <w:p w:rsidR="00423B4A" w:rsidRPr="00066126" w:rsidRDefault="00423B4A" w:rsidP="00066126">
            <w:pPr>
              <w:pStyle w:val="Sarakstarindkopa"/>
              <w:ind w:left="0"/>
              <w:jc w:val="center"/>
              <w:rPr>
                <w:rFonts w:ascii="Times New Roman" w:hAnsi="Times New Roman" w:cs="Times New Roman"/>
                <w:lang w:val="lv-LV"/>
              </w:rPr>
            </w:pPr>
            <w:r w:rsidRPr="00066126">
              <w:rPr>
                <w:rFonts w:ascii="Times New Roman" w:hAnsi="Times New Roman" w:cs="Times New Roman"/>
                <w:lang w:val="lv-LV"/>
              </w:rPr>
              <w:t>NPK</w:t>
            </w:r>
          </w:p>
        </w:tc>
        <w:tc>
          <w:tcPr>
            <w:tcW w:w="3686" w:type="dxa"/>
            <w:vAlign w:val="center"/>
          </w:tcPr>
          <w:p w:rsidR="00423B4A" w:rsidRPr="00066126" w:rsidRDefault="00423B4A" w:rsidP="00066126">
            <w:pPr>
              <w:pStyle w:val="Sarakstarindkopa"/>
              <w:ind w:left="0"/>
              <w:jc w:val="center"/>
              <w:rPr>
                <w:rFonts w:ascii="Times New Roman" w:hAnsi="Times New Roman" w:cs="Times New Roman"/>
                <w:lang w:val="lv-LV"/>
              </w:rPr>
            </w:pPr>
            <w:r w:rsidRPr="00066126">
              <w:rPr>
                <w:rFonts w:ascii="Times New Roman" w:hAnsi="Times New Roman" w:cs="Times New Roman"/>
                <w:lang w:val="lv-LV"/>
              </w:rPr>
              <w:t>Informācija</w:t>
            </w:r>
          </w:p>
        </w:tc>
        <w:tc>
          <w:tcPr>
            <w:tcW w:w="2297" w:type="dxa"/>
            <w:vAlign w:val="center"/>
          </w:tcPr>
          <w:p w:rsidR="00423B4A" w:rsidRPr="00066126" w:rsidRDefault="00423B4A" w:rsidP="00066126">
            <w:pPr>
              <w:pStyle w:val="Sarakstarindkopa"/>
              <w:ind w:left="0"/>
              <w:jc w:val="center"/>
              <w:rPr>
                <w:rFonts w:ascii="Times New Roman" w:hAnsi="Times New Roman" w:cs="Times New Roman"/>
                <w:lang w:val="lv-LV"/>
              </w:rPr>
            </w:pPr>
            <w:r w:rsidRPr="00066126">
              <w:rPr>
                <w:rFonts w:ascii="Times New Roman" w:hAnsi="Times New Roman" w:cs="Times New Roman"/>
                <w:lang w:val="lv-LV"/>
              </w:rPr>
              <w:t>Skaits</w:t>
            </w:r>
          </w:p>
        </w:tc>
        <w:tc>
          <w:tcPr>
            <w:tcW w:w="3940" w:type="dxa"/>
            <w:vAlign w:val="center"/>
          </w:tcPr>
          <w:p w:rsidR="00423B4A" w:rsidRPr="00066126" w:rsidRDefault="00636C79" w:rsidP="00066126">
            <w:pPr>
              <w:pStyle w:val="Sarakstarindkopa"/>
              <w:ind w:left="0"/>
              <w:jc w:val="center"/>
              <w:rPr>
                <w:rFonts w:ascii="Times New Roman" w:hAnsi="Times New Roman" w:cs="Times New Roman"/>
                <w:lang w:val="lv-LV"/>
              </w:rPr>
            </w:pPr>
            <w:r w:rsidRPr="00066126">
              <w:rPr>
                <w:rFonts w:ascii="Times New Roman" w:hAnsi="Times New Roman" w:cs="Times New Roman"/>
                <w:lang w:val="lv-LV"/>
              </w:rPr>
              <w:t>Komentāri</w:t>
            </w:r>
            <w:r w:rsidR="00246372" w:rsidRPr="00066126">
              <w:rPr>
                <w:rFonts w:ascii="Times New Roman" w:hAnsi="Times New Roman" w:cs="Times New Roman"/>
                <w:lang w:val="lv-LV"/>
              </w:rPr>
              <w:t xml:space="preserve"> (nodrošinājums un ar to saistītie izaicinājumi, pedagogu mainība u.c.)</w:t>
            </w:r>
          </w:p>
        </w:tc>
      </w:tr>
      <w:tr w:rsidR="00423B4A" w:rsidRPr="00733D05" w:rsidTr="0041015C">
        <w:tc>
          <w:tcPr>
            <w:tcW w:w="680" w:type="dxa"/>
          </w:tcPr>
          <w:p w:rsidR="00423B4A" w:rsidRPr="00066126" w:rsidRDefault="00423B4A" w:rsidP="008F685A">
            <w:pPr>
              <w:pStyle w:val="Sarakstarindkopa"/>
              <w:numPr>
                <w:ilvl w:val="0"/>
                <w:numId w:val="2"/>
              </w:numPr>
              <w:rPr>
                <w:rFonts w:ascii="Times New Roman" w:hAnsi="Times New Roman" w:cs="Times New Roman"/>
                <w:lang w:val="lv-LV"/>
              </w:rPr>
            </w:pPr>
          </w:p>
        </w:tc>
        <w:tc>
          <w:tcPr>
            <w:tcW w:w="3686" w:type="dxa"/>
          </w:tcPr>
          <w:p w:rsidR="00423B4A" w:rsidRPr="00066126" w:rsidRDefault="00423B4A" w:rsidP="0078315A">
            <w:pPr>
              <w:pStyle w:val="Sarakstarindkopa"/>
              <w:ind w:left="0"/>
              <w:jc w:val="both"/>
              <w:rPr>
                <w:rFonts w:ascii="Times New Roman" w:hAnsi="Times New Roman" w:cs="Times New Roman"/>
                <w:lang w:val="lv-LV"/>
              </w:rPr>
            </w:pPr>
            <w:r w:rsidRPr="00066126">
              <w:rPr>
                <w:rFonts w:ascii="Times New Roman" w:hAnsi="Times New Roman" w:cs="Times New Roman"/>
                <w:lang w:val="lv-LV"/>
              </w:rPr>
              <w:t>Ilgstošās vakances izglītības iestādē (vairāk kā 1 mēnesi) 202</w:t>
            </w:r>
            <w:r w:rsidR="006515E1" w:rsidRPr="00066126">
              <w:rPr>
                <w:rFonts w:ascii="Times New Roman" w:hAnsi="Times New Roman" w:cs="Times New Roman"/>
                <w:lang w:val="lv-LV"/>
              </w:rPr>
              <w:t>1</w:t>
            </w:r>
            <w:r w:rsidRPr="00066126">
              <w:rPr>
                <w:rFonts w:ascii="Times New Roman" w:hAnsi="Times New Roman" w:cs="Times New Roman"/>
                <w:lang w:val="lv-LV"/>
              </w:rPr>
              <w:t>./202</w:t>
            </w:r>
            <w:r w:rsidR="006515E1" w:rsidRPr="00066126">
              <w:rPr>
                <w:rFonts w:ascii="Times New Roman" w:hAnsi="Times New Roman" w:cs="Times New Roman"/>
                <w:lang w:val="lv-LV"/>
              </w:rPr>
              <w:t>2</w:t>
            </w:r>
            <w:r w:rsidRPr="00066126">
              <w:rPr>
                <w:rFonts w:ascii="Times New Roman" w:hAnsi="Times New Roman" w:cs="Times New Roman"/>
                <w:lang w:val="lv-LV"/>
              </w:rPr>
              <w:t>.māc.g.</w:t>
            </w:r>
            <w:r w:rsidR="003D1D00" w:rsidRPr="00066126">
              <w:rPr>
                <w:rFonts w:ascii="Times New Roman" w:hAnsi="Times New Roman" w:cs="Times New Roman"/>
                <w:lang w:val="lv-LV"/>
              </w:rPr>
              <w:t xml:space="preserve"> (līdz 31.05.202</w:t>
            </w:r>
            <w:r w:rsidR="00373CA0" w:rsidRPr="00066126">
              <w:rPr>
                <w:rFonts w:ascii="Times New Roman" w:hAnsi="Times New Roman" w:cs="Times New Roman"/>
                <w:lang w:val="lv-LV"/>
              </w:rPr>
              <w:t>2</w:t>
            </w:r>
            <w:r w:rsidR="003D1D00" w:rsidRPr="00066126">
              <w:rPr>
                <w:rFonts w:ascii="Times New Roman" w:hAnsi="Times New Roman" w:cs="Times New Roman"/>
                <w:lang w:val="lv-LV"/>
              </w:rPr>
              <w:t>.)</w:t>
            </w:r>
          </w:p>
        </w:tc>
        <w:tc>
          <w:tcPr>
            <w:tcW w:w="2297" w:type="dxa"/>
          </w:tcPr>
          <w:p w:rsidR="0091787C" w:rsidRPr="00066126" w:rsidRDefault="0091787C" w:rsidP="0091787C">
            <w:pPr>
              <w:pStyle w:val="Sarakstarindkopa"/>
              <w:ind w:left="0"/>
              <w:rPr>
                <w:rFonts w:ascii="Times New Roman" w:hAnsi="Times New Roman" w:cs="Times New Roman"/>
                <w:lang w:val="lv-LV"/>
              </w:rPr>
            </w:pPr>
            <w:r w:rsidRPr="00066126">
              <w:rPr>
                <w:rFonts w:ascii="Times New Roman" w:hAnsi="Times New Roman" w:cs="Times New Roman"/>
                <w:lang w:val="lv-LV"/>
              </w:rPr>
              <w:t>0,17 likmes pirmsskolas mūzikas skolotājs.</w:t>
            </w:r>
          </w:p>
          <w:p w:rsidR="00423B4A" w:rsidRPr="00066126" w:rsidRDefault="0091787C" w:rsidP="0091787C">
            <w:pPr>
              <w:pStyle w:val="Sarakstarindkopa"/>
              <w:ind w:left="0"/>
              <w:rPr>
                <w:rFonts w:ascii="Times New Roman" w:hAnsi="Times New Roman" w:cs="Times New Roman"/>
                <w:lang w:val="lv-LV"/>
              </w:rPr>
            </w:pPr>
            <w:r w:rsidRPr="00066126">
              <w:rPr>
                <w:rFonts w:ascii="Times New Roman" w:hAnsi="Times New Roman" w:cs="Times New Roman"/>
                <w:lang w:val="lv-LV"/>
              </w:rPr>
              <w:t xml:space="preserve">0,5 likmes skolotājs- logopēds. </w:t>
            </w:r>
          </w:p>
        </w:tc>
        <w:tc>
          <w:tcPr>
            <w:tcW w:w="3940" w:type="dxa"/>
          </w:tcPr>
          <w:p w:rsidR="00423B4A" w:rsidRPr="00066126" w:rsidRDefault="0091787C" w:rsidP="0091787C">
            <w:pPr>
              <w:pStyle w:val="Sarakstarindkopa"/>
              <w:ind w:left="0"/>
              <w:rPr>
                <w:rFonts w:ascii="Times New Roman" w:hAnsi="Times New Roman" w:cs="Times New Roman"/>
                <w:lang w:val="lv-LV"/>
              </w:rPr>
            </w:pPr>
            <w:r w:rsidRPr="00066126">
              <w:rPr>
                <w:rFonts w:ascii="Times New Roman" w:hAnsi="Times New Roman" w:cs="Times New Roman"/>
                <w:lang w:val="lv-LV"/>
              </w:rPr>
              <w:t>Pirmsskolas mūzikas skolotāji augstskolās netiek sagatavoti, šādu speciālistu gandrīz neiespējami sameklēt.</w:t>
            </w:r>
          </w:p>
          <w:p w:rsidR="0091787C" w:rsidRPr="00066126" w:rsidRDefault="0091787C" w:rsidP="00805CBF">
            <w:pPr>
              <w:pStyle w:val="Sarakstarindkopa"/>
              <w:ind w:left="0"/>
              <w:rPr>
                <w:rFonts w:ascii="Times New Roman" w:hAnsi="Times New Roman" w:cs="Times New Roman"/>
                <w:lang w:val="lv-LV"/>
              </w:rPr>
            </w:pPr>
            <w:r w:rsidRPr="00066126">
              <w:rPr>
                <w:rFonts w:ascii="Times New Roman" w:hAnsi="Times New Roman" w:cs="Times New Roman"/>
                <w:lang w:val="lv-LV"/>
              </w:rPr>
              <w:t xml:space="preserve">Skolotāja-logopēda vakance izveidojās pamatdarbinieka ilgstošas slimības laikā. Logopēdu trūkst, tādēļ aizvietošanu ar citu speciālistu neizdevās nodrošināt. </w:t>
            </w:r>
          </w:p>
        </w:tc>
      </w:tr>
      <w:tr w:rsidR="00423B4A" w:rsidRPr="00733D05" w:rsidTr="0041015C">
        <w:tc>
          <w:tcPr>
            <w:tcW w:w="680" w:type="dxa"/>
          </w:tcPr>
          <w:p w:rsidR="00423B4A" w:rsidRPr="00066126" w:rsidRDefault="00423B4A" w:rsidP="008F685A">
            <w:pPr>
              <w:pStyle w:val="Sarakstarindkopa"/>
              <w:numPr>
                <w:ilvl w:val="0"/>
                <w:numId w:val="2"/>
              </w:numPr>
              <w:rPr>
                <w:rFonts w:ascii="Times New Roman" w:hAnsi="Times New Roman" w:cs="Times New Roman"/>
                <w:lang w:val="lv-LV"/>
              </w:rPr>
            </w:pPr>
          </w:p>
        </w:tc>
        <w:tc>
          <w:tcPr>
            <w:tcW w:w="3686" w:type="dxa"/>
          </w:tcPr>
          <w:p w:rsidR="00423B4A" w:rsidRPr="00066126" w:rsidRDefault="00636C79" w:rsidP="0078315A">
            <w:pPr>
              <w:pStyle w:val="Sarakstarindkopa"/>
              <w:ind w:left="0"/>
              <w:jc w:val="both"/>
              <w:rPr>
                <w:rFonts w:ascii="Times New Roman" w:hAnsi="Times New Roman" w:cs="Times New Roman"/>
                <w:lang w:val="lv-LV"/>
              </w:rPr>
            </w:pPr>
            <w:r w:rsidRPr="00066126">
              <w:rPr>
                <w:rFonts w:ascii="Times New Roman" w:hAnsi="Times New Roman" w:cs="Times New Roman"/>
                <w:lang w:val="lv-LV"/>
              </w:rPr>
              <w:t>Izglītības iestādē pieejamais a</w:t>
            </w:r>
            <w:r w:rsidR="00423B4A" w:rsidRPr="00066126">
              <w:rPr>
                <w:rFonts w:ascii="Times New Roman" w:hAnsi="Times New Roman" w:cs="Times New Roman"/>
                <w:lang w:val="lv-LV"/>
              </w:rPr>
              <w:t>tbalsta personāls izglītības iestādē, noslēdzot 202</w:t>
            </w:r>
            <w:r w:rsidR="006515E1" w:rsidRPr="00066126">
              <w:rPr>
                <w:rFonts w:ascii="Times New Roman" w:hAnsi="Times New Roman" w:cs="Times New Roman"/>
                <w:lang w:val="lv-LV"/>
              </w:rPr>
              <w:t>1</w:t>
            </w:r>
            <w:r w:rsidR="00423B4A" w:rsidRPr="00066126">
              <w:rPr>
                <w:rFonts w:ascii="Times New Roman" w:hAnsi="Times New Roman" w:cs="Times New Roman"/>
                <w:lang w:val="lv-LV"/>
              </w:rPr>
              <w:t>./202</w:t>
            </w:r>
            <w:r w:rsidR="006515E1" w:rsidRPr="00066126">
              <w:rPr>
                <w:rFonts w:ascii="Times New Roman" w:hAnsi="Times New Roman" w:cs="Times New Roman"/>
                <w:lang w:val="lv-LV"/>
              </w:rPr>
              <w:t>2</w:t>
            </w:r>
            <w:r w:rsidR="00423B4A" w:rsidRPr="00066126">
              <w:rPr>
                <w:rFonts w:ascii="Times New Roman" w:hAnsi="Times New Roman" w:cs="Times New Roman"/>
                <w:lang w:val="lv-LV"/>
              </w:rPr>
              <w:t>.māc.g.</w:t>
            </w:r>
            <w:r w:rsidR="00A10ED7" w:rsidRPr="00066126">
              <w:rPr>
                <w:rFonts w:ascii="Times New Roman" w:hAnsi="Times New Roman" w:cs="Times New Roman"/>
                <w:lang w:val="lv-LV"/>
              </w:rPr>
              <w:t xml:space="preserve"> (līdz 31.05.2022.)</w:t>
            </w:r>
          </w:p>
        </w:tc>
        <w:tc>
          <w:tcPr>
            <w:tcW w:w="2297" w:type="dxa"/>
          </w:tcPr>
          <w:p w:rsidR="00423B4A" w:rsidRPr="00066126" w:rsidRDefault="0091787C" w:rsidP="00B93CF6">
            <w:pPr>
              <w:pStyle w:val="Sarakstarindkopa"/>
              <w:ind w:left="0"/>
              <w:rPr>
                <w:rFonts w:ascii="Times New Roman" w:hAnsi="Times New Roman" w:cs="Times New Roman"/>
                <w:lang w:val="lv-LV"/>
              </w:rPr>
            </w:pPr>
            <w:r w:rsidRPr="00066126">
              <w:rPr>
                <w:rFonts w:ascii="Times New Roman" w:hAnsi="Times New Roman" w:cs="Times New Roman"/>
                <w:lang w:val="lv-LV"/>
              </w:rPr>
              <w:t xml:space="preserve">2,83 likmes skolotājs-logopēds (+0,5 likmes – </w:t>
            </w:r>
            <w:r w:rsidR="00C45177" w:rsidRPr="00066126">
              <w:rPr>
                <w:rFonts w:ascii="Times New Roman" w:hAnsi="Times New Roman" w:cs="Times New Roman"/>
                <w:lang w:val="lv-LV"/>
              </w:rPr>
              <w:t>no 17.03.</w:t>
            </w:r>
            <w:r w:rsidRPr="00066126">
              <w:rPr>
                <w:rFonts w:ascii="Times New Roman" w:hAnsi="Times New Roman" w:cs="Times New Roman"/>
                <w:lang w:val="lv-LV"/>
              </w:rPr>
              <w:t>vakance)</w:t>
            </w:r>
          </w:p>
        </w:tc>
        <w:tc>
          <w:tcPr>
            <w:tcW w:w="3940" w:type="dxa"/>
          </w:tcPr>
          <w:p w:rsidR="00423B4A" w:rsidRPr="00066126" w:rsidRDefault="00423B4A" w:rsidP="00B93CF6">
            <w:pPr>
              <w:pStyle w:val="Sarakstarindkopa"/>
              <w:ind w:left="0"/>
              <w:rPr>
                <w:rFonts w:ascii="Times New Roman" w:hAnsi="Times New Roman" w:cs="Times New Roman"/>
                <w:lang w:val="lv-LV"/>
              </w:rPr>
            </w:pPr>
          </w:p>
        </w:tc>
      </w:tr>
    </w:tbl>
    <w:p w:rsidR="00805CBF" w:rsidRPr="0041015C" w:rsidRDefault="00805CBF" w:rsidP="0041015C">
      <w:pPr>
        <w:pStyle w:val="Sarakstarindkopa"/>
        <w:spacing w:after="0" w:line="240" w:lineRule="auto"/>
        <w:rPr>
          <w:rFonts w:ascii="Times New Roman" w:hAnsi="Times New Roman" w:cs="Times New Roman"/>
          <w:b/>
          <w:bCs/>
          <w:sz w:val="16"/>
          <w:szCs w:val="16"/>
          <w:lang w:val="lv-LV"/>
        </w:rPr>
      </w:pPr>
    </w:p>
    <w:p w:rsidR="00166882" w:rsidRDefault="00166882" w:rsidP="008F685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rsidR="00446618" w:rsidRPr="0041015C" w:rsidRDefault="00446618" w:rsidP="00446618">
      <w:pPr>
        <w:spacing w:after="0" w:line="240" w:lineRule="auto"/>
        <w:ind w:left="360"/>
        <w:rPr>
          <w:rFonts w:ascii="Times New Roman" w:hAnsi="Times New Roman" w:cs="Times New Roman"/>
          <w:b/>
          <w:bCs/>
          <w:sz w:val="12"/>
          <w:szCs w:val="12"/>
          <w:lang w:val="lv-LV"/>
        </w:rPr>
      </w:pPr>
    </w:p>
    <w:p w:rsidR="00586834" w:rsidRDefault="00446618" w:rsidP="008F685A">
      <w:pPr>
        <w:pStyle w:val="Sarakstarindkopa"/>
        <w:numPr>
          <w:ilvl w:val="1"/>
          <w:numId w:val="1"/>
        </w:numPr>
        <w:spacing w:after="0" w:line="240" w:lineRule="auto"/>
        <w:ind w:left="426"/>
        <w:rPr>
          <w:rFonts w:ascii="Times New Roman" w:hAnsi="Times New Roman" w:cs="Times New Roman"/>
          <w:sz w:val="24"/>
          <w:szCs w:val="24"/>
          <w:lang w:val="lv-LV"/>
        </w:rPr>
      </w:pPr>
      <w:r w:rsidRPr="000879C4">
        <w:rPr>
          <w:rFonts w:ascii="Times New Roman" w:hAnsi="Times New Roman" w:cs="Times New Roman"/>
          <w:sz w:val="24"/>
          <w:szCs w:val="24"/>
          <w:u w:val="single"/>
          <w:lang w:val="lv-LV"/>
        </w:rPr>
        <w:t>Izglītības iestādes m</w:t>
      </w:r>
      <w:r w:rsidR="00166882" w:rsidRPr="000879C4">
        <w:rPr>
          <w:rFonts w:ascii="Times New Roman" w:hAnsi="Times New Roman" w:cs="Times New Roman"/>
          <w:sz w:val="24"/>
          <w:szCs w:val="24"/>
          <w:u w:val="single"/>
          <w:lang w:val="lv-LV"/>
        </w:rPr>
        <w:t>isija</w:t>
      </w:r>
      <w:r w:rsidR="00FD5893" w:rsidRPr="000879C4">
        <w:rPr>
          <w:rFonts w:ascii="Times New Roman" w:hAnsi="Times New Roman" w:cs="Times New Roman"/>
          <w:sz w:val="24"/>
          <w:szCs w:val="24"/>
          <w:u w:val="single"/>
          <w:lang w:val="lv-LV"/>
        </w:rPr>
        <w:t>:</w:t>
      </w:r>
      <w:r w:rsidR="00805CBF">
        <w:rPr>
          <w:rFonts w:ascii="Times New Roman" w:hAnsi="Times New Roman" w:cs="Times New Roman"/>
          <w:b/>
          <w:sz w:val="24"/>
          <w:szCs w:val="24"/>
          <w:lang w:val="lv-LV"/>
        </w:rPr>
        <w:t xml:space="preserve"> </w:t>
      </w:r>
      <w:r w:rsidR="00FD5893">
        <w:rPr>
          <w:rFonts w:ascii="Times New Roman" w:hAnsi="Times New Roman" w:cs="Times New Roman"/>
          <w:sz w:val="24"/>
          <w:szCs w:val="24"/>
          <w:lang w:val="lv-LV"/>
        </w:rPr>
        <w:t>N</w:t>
      </w:r>
      <w:r w:rsidR="00FD5893" w:rsidRPr="00212BE1">
        <w:rPr>
          <w:rFonts w:ascii="Times New Roman" w:hAnsi="Times New Roman" w:cs="Times New Roman"/>
          <w:sz w:val="24"/>
          <w:szCs w:val="24"/>
          <w:lang w:val="lv-LV"/>
        </w:rPr>
        <w:t>evis zināt, bet augt, mācīties un atklāt kopā</w:t>
      </w:r>
      <w:r w:rsidR="00FD5893">
        <w:rPr>
          <w:rFonts w:ascii="Times New Roman" w:hAnsi="Times New Roman" w:cs="Times New Roman"/>
          <w:sz w:val="24"/>
          <w:szCs w:val="24"/>
          <w:lang w:val="lv-LV"/>
        </w:rPr>
        <w:t>.</w:t>
      </w:r>
    </w:p>
    <w:p w:rsidR="00446618" w:rsidRDefault="00446618" w:rsidP="008F685A">
      <w:pPr>
        <w:pStyle w:val="Sarakstarindkopa"/>
        <w:numPr>
          <w:ilvl w:val="1"/>
          <w:numId w:val="1"/>
        </w:numPr>
        <w:spacing w:after="0" w:line="240" w:lineRule="auto"/>
        <w:ind w:left="426"/>
        <w:rPr>
          <w:rFonts w:ascii="Times New Roman" w:hAnsi="Times New Roman" w:cs="Times New Roman"/>
          <w:sz w:val="24"/>
          <w:szCs w:val="24"/>
          <w:lang w:val="lv-LV"/>
        </w:rPr>
      </w:pPr>
      <w:r w:rsidRPr="000879C4">
        <w:rPr>
          <w:rFonts w:ascii="Times New Roman" w:hAnsi="Times New Roman" w:cs="Times New Roman"/>
          <w:sz w:val="24"/>
          <w:szCs w:val="24"/>
          <w:u w:val="single"/>
          <w:lang w:val="lv-LV"/>
        </w:rPr>
        <w:t>Izglītības iestādes v</w:t>
      </w:r>
      <w:r w:rsidR="00166882" w:rsidRPr="000879C4">
        <w:rPr>
          <w:rFonts w:ascii="Times New Roman" w:hAnsi="Times New Roman" w:cs="Times New Roman"/>
          <w:sz w:val="24"/>
          <w:szCs w:val="24"/>
          <w:u w:val="single"/>
          <w:lang w:val="lv-LV"/>
        </w:rPr>
        <w:t>īzija</w:t>
      </w:r>
      <w:r w:rsidRPr="000879C4">
        <w:rPr>
          <w:rFonts w:ascii="Times New Roman" w:hAnsi="Times New Roman" w:cs="Times New Roman"/>
          <w:sz w:val="24"/>
          <w:szCs w:val="24"/>
          <w:u w:val="single"/>
          <w:lang w:val="lv-LV"/>
        </w:rPr>
        <w:t xml:space="preserve">  par izglītojamo</w:t>
      </w:r>
      <w:r w:rsidR="00FD5893" w:rsidRPr="000879C4">
        <w:rPr>
          <w:rFonts w:ascii="Times New Roman" w:hAnsi="Times New Roman" w:cs="Times New Roman"/>
          <w:sz w:val="24"/>
          <w:szCs w:val="24"/>
          <w:u w:val="single"/>
          <w:lang w:val="lv-LV"/>
        </w:rPr>
        <w:t>:</w:t>
      </w:r>
      <w:r w:rsidR="00805CBF">
        <w:rPr>
          <w:rFonts w:ascii="Times New Roman" w:hAnsi="Times New Roman" w:cs="Times New Roman"/>
          <w:b/>
          <w:sz w:val="24"/>
          <w:szCs w:val="24"/>
          <w:lang w:val="lv-LV"/>
        </w:rPr>
        <w:t xml:space="preserve"> </w:t>
      </w:r>
      <w:r w:rsidR="00FD5893">
        <w:rPr>
          <w:rFonts w:ascii="Times New Roman" w:hAnsi="Times New Roman" w:cs="Times New Roman"/>
          <w:sz w:val="24"/>
          <w:szCs w:val="24"/>
          <w:lang w:val="lv-LV"/>
        </w:rPr>
        <w:t>I</w:t>
      </w:r>
      <w:r w:rsidR="00FD5893" w:rsidRPr="00212BE1">
        <w:rPr>
          <w:rFonts w:ascii="Times New Roman" w:hAnsi="Times New Roman" w:cs="Times New Roman"/>
          <w:sz w:val="24"/>
          <w:szCs w:val="24"/>
          <w:lang w:val="lv-LV"/>
        </w:rPr>
        <w:t>estāde ar attīstībai radošu un drošu vidi, kurā</w:t>
      </w:r>
      <w:r w:rsidR="00FD5893">
        <w:rPr>
          <w:rFonts w:ascii="Times New Roman" w:hAnsi="Times New Roman" w:cs="Times New Roman"/>
          <w:sz w:val="24"/>
          <w:szCs w:val="24"/>
          <w:lang w:val="lv-LV"/>
        </w:rPr>
        <w:t>,</w:t>
      </w:r>
      <w:r w:rsidR="00FD5893" w:rsidRPr="00212BE1">
        <w:rPr>
          <w:rFonts w:ascii="Times New Roman" w:hAnsi="Times New Roman" w:cs="Times New Roman"/>
          <w:sz w:val="24"/>
          <w:szCs w:val="24"/>
          <w:lang w:val="lv-LV"/>
        </w:rPr>
        <w:t xml:space="preserve"> kļūdoties, eksperimentējot, radoši darbojoties bērni apgūst pasauli sev apkārt</w:t>
      </w:r>
      <w:r w:rsidR="00FD5893">
        <w:rPr>
          <w:rFonts w:ascii="Times New Roman" w:hAnsi="Times New Roman" w:cs="Times New Roman"/>
          <w:sz w:val="24"/>
          <w:szCs w:val="24"/>
          <w:lang w:val="lv-LV"/>
        </w:rPr>
        <w:t>.</w:t>
      </w:r>
    </w:p>
    <w:p w:rsidR="005B099B" w:rsidRDefault="00446618" w:rsidP="008F685A">
      <w:pPr>
        <w:pStyle w:val="Sarakstarindkopa"/>
        <w:numPr>
          <w:ilvl w:val="1"/>
          <w:numId w:val="1"/>
        </w:numPr>
        <w:spacing w:after="0" w:line="240" w:lineRule="auto"/>
        <w:ind w:left="426"/>
        <w:rPr>
          <w:rFonts w:ascii="Times New Roman" w:hAnsi="Times New Roman" w:cs="Times New Roman"/>
          <w:sz w:val="24"/>
          <w:szCs w:val="24"/>
          <w:lang w:val="lv-LV"/>
        </w:rPr>
      </w:pPr>
      <w:r w:rsidRPr="000879C4">
        <w:rPr>
          <w:rFonts w:ascii="Times New Roman" w:hAnsi="Times New Roman" w:cs="Times New Roman"/>
          <w:sz w:val="24"/>
          <w:szCs w:val="24"/>
          <w:u w:val="single"/>
          <w:lang w:val="lv-LV"/>
        </w:rPr>
        <w:t>Izglītības iestādes vērtības cilvēkcentrētā veidā</w:t>
      </w:r>
      <w:r w:rsidR="00FD5893" w:rsidRPr="000879C4">
        <w:rPr>
          <w:rFonts w:ascii="Times New Roman" w:hAnsi="Times New Roman" w:cs="Times New Roman"/>
          <w:sz w:val="24"/>
          <w:szCs w:val="24"/>
          <w:u w:val="single"/>
          <w:lang w:val="lv-LV"/>
        </w:rPr>
        <w:t>:</w:t>
      </w:r>
      <w:r w:rsidR="00391914">
        <w:rPr>
          <w:rFonts w:ascii="Times New Roman" w:hAnsi="Times New Roman" w:cs="Times New Roman"/>
          <w:b/>
          <w:sz w:val="24"/>
          <w:szCs w:val="24"/>
          <w:lang w:val="lv-LV"/>
        </w:rPr>
        <w:t xml:space="preserve"> </w:t>
      </w:r>
      <w:r w:rsidR="00FD5893">
        <w:rPr>
          <w:rFonts w:ascii="Times New Roman" w:hAnsi="Times New Roman" w:cs="Times New Roman"/>
          <w:sz w:val="24"/>
          <w:szCs w:val="24"/>
          <w:lang w:val="lv-LV"/>
        </w:rPr>
        <w:t>Cieņa, atbildība, sadarbība.</w:t>
      </w:r>
    </w:p>
    <w:p w:rsidR="00446618" w:rsidRDefault="006F4ED1" w:rsidP="008F685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w:t>
      </w:r>
      <w:r w:rsidR="00805CBF">
        <w:rPr>
          <w:rFonts w:ascii="Times New Roman" w:hAnsi="Times New Roman" w:cs="Times New Roman"/>
          <w:sz w:val="24"/>
          <w:szCs w:val="24"/>
          <w:lang w:val="lv-LV"/>
        </w:rPr>
        <w:t xml:space="preserve"> u</w:t>
      </w:r>
      <w:r w:rsidR="00446618" w:rsidRPr="005B099B">
        <w:rPr>
          <w:rFonts w:ascii="Times New Roman" w:hAnsi="Times New Roman" w:cs="Times New Roman"/>
          <w:sz w:val="24"/>
          <w:szCs w:val="24"/>
          <w:lang w:val="lv-LV"/>
        </w:rPr>
        <w:t>n sasniegt</w:t>
      </w:r>
      <w:r>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AD0126" w:rsidRPr="00AE4F4B" w:rsidRDefault="00AD0126" w:rsidP="00AD0126">
      <w:pPr>
        <w:pStyle w:val="Sarakstarindkopa"/>
        <w:spacing w:after="0" w:line="240" w:lineRule="auto"/>
        <w:ind w:left="426"/>
        <w:rPr>
          <w:rFonts w:ascii="Times New Roman" w:hAnsi="Times New Roman" w:cs="Times New Roman"/>
          <w:sz w:val="16"/>
          <w:szCs w:val="16"/>
          <w:lang w:val="lv-LV"/>
        </w:rPr>
      </w:pPr>
    </w:p>
    <w:tbl>
      <w:tblPr>
        <w:tblStyle w:val="Reatabula"/>
        <w:tblW w:w="0" w:type="auto"/>
        <w:tblInd w:w="-34" w:type="dxa"/>
        <w:tblLook w:val="04A0" w:firstRow="1" w:lastRow="0" w:firstColumn="1" w:lastColumn="0" w:noHBand="0" w:noVBand="1"/>
      </w:tblPr>
      <w:tblGrid>
        <w:gridCol w:w="2001"/>
        <w:gridCol w:w="3566"/>
        <w:gridCol w:w="3097"/>
      </w:tblGrid>
      <w:tr w:rsidR="00AD0126" w:rsidRPr="0080555E" w:rsidTr="0041015C">
        <w:tc>
          <w:tcPr>
            <w:tcW w:w="2127" w:type="dxa"/>
            <w:vAlign w:val="center"/>
          </w:tcPr>
          <w:p w:rsidR="00AD0126" w:rsidRPr="0041015C" w:rsidRDefault="00AD0126" w:rsidP="0080555E">
            <w:pPr>
              <w:pStyle w:val="Sarakstarindkopa"/>
              <w:ind w:left="0"/>
              <w:jc w:val="center"/>
              <w:rPr>
                <w:rFonts w:ascii="Times New Roman" w:hAnsi="Times New Roman" w:cs="Times New Roman"/>
                <w:lang w:val="lv-LV"/>
              </w:rPr>
            </w:pPr>
            <w:r w:rsidRPr="0041015C">
              <w:rPr>
                <w:rFonts w:ascii="Times New Roman" w:hAnsi="Times New Roman" w:cs="Times New Roman"/>
                <w:lang w:val="lv-LV"/>
              </w:rPr>
              <w:t>Prioritāte</w:t>
            </w:r>
          </w:p>
        </w:tc>
        <w:tc>
          <w:tcPr>
            <w:tcW w:w="4252" w:type="dxa"/>
            <w:vAlign w:val="center"/>
          </w:tcPr>
          <w:p w:rsidR="00AD0126" w:rsidRPr="0041015C" w:rsidRDefault="00AD0126" w:rsidP="0080555E">
            <w:pPr>
              <w:pStyle w:val="Sarakstarindkopa"/>
              <w:ind w:left="0"/>
              <w:jc w:val="center"/>
              <w:rPr>
                <w:rFonts w:ascii="Times New Roman" w:hAnsi="Times New Roman" w:cs="Times New Roman"/>
                <w:lang w:val="lv-LV"/>
              </w:rPr>
            </w:pPr>
            <w:r w:rsidRPr="0041015C">
              <w:rPr>
                <w:rFonts w:ascii="Times New Roman" w:hAnsi="Times New Roman" w:cs="Times New Roman"/>
                <w:lang w:val="lv-LV"/>
              </w:rPr>
              <w:t>Sasniedzamie rezultāti kvantitatīvi un kvalitatīvi</w:t>
            </w:r>
          </w:p>
        </w:tc>
        <w:tc>
          <w:tcPr>
            <w:tcW w:w="3559" w:type="dxa"/>
            <w:vAlign w:val="center"/>
          </w:tcPr>
          <w:p w:rsidR="00AD0126" w:rsidRPr="0041015C" w:rsidRDefault="00AD0126" w:rsidP="0080555E">
            <w:pPr>
              <w:pStyle w:val="Sarakstarindkopa"/>
              <w:ind w:left="0"/>
              <w:jc w:val="center"/>
              <w:rPr>
                <w:rFonts w:ascii="Times New Roman" w:hAnsi="Times New Roman" w:cs="Times New Roman"/>
                <w:lang w:val="lv-LV"/>
              </w:rPr>
            </w:pPr>
            <w:r w:rsidRPr="0041015C">
              <w:rPr>
                <w:rFonts w:ascii="Times New Roman" w:hAnsi="Times New Roman" w:cs="Times New Roman"/>
                <w:lang w:val="lv-LV"/>
              </w:rPr>
              <w:t>Norāde par uzdevumu izpildi (Sasniegts/daļēji sasniegts/ Nav sasniegts) un komentārs</w:t>
            </w:r>
          </w:p>
        </w:tc>
      </w:tr>
      <w:tr w:rsidR="00E1025E" w:rsidRPr="0080555E" w:rsidTr="0041015C">
        <w:tc>
          <w:tcPr>
            <w:tcW w:w="2127" w:type="dxa"/>
            <w:vMerge w:val="restart"/>
          </w:tcPr>
          <w:p w:rsidR="00E1025E" w:rsidRPr="0041015C" w:rsidRDefault="00E1025E" w:rsidP="006515E1">
            <w:pPr>
              <w:pStyle w:val="Sarakstarindkopa"/>
              <w:ind w:left="0"/>
              <w:rPr>
                <w:rFonts w:ascii="Times New Roman" w:hAnsi="Times New Roman" w:cs="Times New Roman"/>
                <w:lang w:val="lv-LV"/>
              </w:rPr>
            </w:pPr>
            <w:r w:rsidRPr="0041015C">
              <w:rPr>
                <w:rFonts w:ascii="Times New Roman" w:hAnsi="Times New Roman" w:cs="Times New Roman"/>
                <w:b/>
                <w:lang w:val="lv-LV"/>
              </w:rPr>
              <w:t>Nr.1</w:t>
            </w:r>
            <w:r w:rsidRPr="0041015C">
              <w:rPr>
                <w:rFonts w:ascii="Times New Roman" w:hAnsi="Times New Roman" w:cs="Times New Roman"/>
                <w:lang w:val="lv-LV"/>
              </w:rPr>
              <w:t xml:space="preserve"> </w:t>
            </w:r>
            <w:r w:rsidRPr="0041015C">
              <w:rPr>
                <w:rFonts w:ascii="Times New Roman" w:hAnsi="Times New Roman" w:cs="Times New Roman"/>
                <w:color w:val="000000"/>
                <w:lang w:val="lv-LV"/>
              </w:rPr>
              <w:t xml:space="preserve">Telpas un āra vides izmantošana un pielāgošana, nodrošinot uz izziņas darbību, </w:t>
            </w:r>
            <w:r w:rsidRPr="0041015C">
              <w:rPr>
                <w:rFonts w:ascii="Times New Roman" w:hAnsi="Times New Roman" w:cs="Times New Roman"/>
                <w:color w:val="000000"/>
                <w:lang w:val="lv-LV"/>
              </w:rPr>
              <w:lastRenderedPageBreak/>
              <w:t>zinātkāres attīstību un bērnu patstāvīgu darbošanos balstītu mācīšanos, ieviešot daudzveidīgu starpdisciplināro mācīšanos rotaļdarbībās.</w:t>
            </w:r>
          </w:p>
        </w:tc>
        <w:tc>
          <w:tcPr>
            <w:tcW w:w="4252" w:type="dxa"/>
          </w:tcPr>
          <w:p w:rsidR="00E1025E" w:rsidRPr="0041015C" w:rsidRDefault="00E1025E" w:rsidP="008F685A">
            <w:pPr>
              <w:pStyle w:val="Sarakstarindkopa"/>
              <w:numPr>
                <w:ilvl w:val="0"/>
                <w:numId w:val="15"/>
              </w:numPr>
              <w:rPr>
                <w:rFonts w:ascii="Times New Roman" w:hAnsi="Times New Roman" w:cs="Times New Roman"/>
                <w:u w:val="single"/>
                <w:lang w:val="lv-LV"/>
              </w:rPr>
            </w:pPr>
            <w:r w:rsidRPr="0041015C">
              <w:rPr>
                <w:rFonts w:ascii="Times New Roman" w:hAnsi="Times New Roman" w:cs="Times New Roman"/>
                <w:u w:val="single"/>
                <w:lang w:val="lv-LV"/>
              </w:rPr>
              <w:lastRenderedPageBreak/>
              <w:t>kvalitatīvi</w:t>
            </w:r>
          </w:p>
          <w:p w:rsidR="00E1025E" w:rsidRPr="0041015C" w:rsidRDefault="00E1025E" w:rsidP="00430C76">
            <w:pPr>
              <w:pStyle w:val="Paraststmeklis"/>
              <w:spacing w:before="0" w:beforeAutospacing="0" w:after="0" w:afterAutospacing="0"/>
              <w:jc w:val="both"/>
              <w:textAlignment w:val="baseline"/>
              <w:rPr>
                <w:sz w:val="22"/>
                <w:szCs w:val="22"/>
                <w:lang w:val="lv-LV"/>
              </w:rPr>
            </w:pPr>
            <w:r w:rsidRPr="0041015C">
              <w:rPr>
                <w:sz w:val="22"/>
                <w:szCs w:val="22"/>
                <w:lang w:val="lv-LV"/>
              </w:rPr>
              <w:t xml:space="preserve">1.1. Erasmus+ projektā “Inovatīvi ideju meklējumi – kā veicināt izglītojamo neatkarību, radošumu un kritisko domāšanu, izmantojot spēles” </w:t>
            </w:r>
            <w:r w:rsidRPr="0041015C">
              <w:rPr>
                <w:sz w:val="22"/>
                <w:szCs w:val="22"/>
                <w:lang w:val="lv-LV"/>
              </w:rPr>
              <w:lastRenderedPageBreak/>
              <w:t>gūto zināšanu ieviešana pedagoģiskajā procesā un dalīšanās pieredzē ar kolēģiem.</w:t>
            </w:r>
          </w:p>
          <w:p w:rsidR="00E1025E" w:rsidRPr="0041015C" w:rsidRDefault="00E1025E" w:rsidP="00430C76">
            <w:pPr>
              <w:pStyle w:val="Paraststmeklis"/>
              <w:spacing w:before="0" w:beforeAutospacing="0" w:after="0" w:afterAutospacing="0"/>
              <w:jc w:val="both"/>
              <w:textAlignment w:val="baseline"/>
              <w:rPr>
                <w:sz w:val="22"/>
                <w:szCs w:val="22"/>
                <w:lang w:val="lv-LV"/>
              </w:rPr>
            </w:pPr>
            <w:r w:rsidRPr="0041015C">
              <w:rPr>
                <w:sz w:val="22"/>
                <w:szCs w:val="22"/>
                <w:lang w:val="lv-LV"/>
              </w:rPr>
              <w:t>1.2. Eksperimentu, pētniecības zonas izveide.</w:t>
            </w:r>
          </w:p>
          <w:p w:rsidR="00E1025E" w:rsidRPr="0041015C" w:rsidRDefault="00E1025E" w:rsidP="00430C76">
            <w:pPr>
              <w:pStyle w:val="Paraststmeklis"/>
              <w:spacing w:before="0" w:beforeAutospacing="0" w:after="0" w:afterAutospacing="0"/>
              <w:jc w:val="both"/>
              <w:textAlignment w:val="baseline"/>
              <w:rPr>
                <w:sz w:val="22"/>
                <w:szCs w:val="22"/>
                <w:lang w:val="lv-LV"/>
              </w:rPr>
            </w:pPr>
            <w:r w:rsidRPr="0041015C">
              <w:rPr>
                <w:sz w:val="22"/>
                <w:szCs w:val="22"/>
                <w:lang w:val="lv-LV"/>
              </w:rPr>
              <w:t>1.3. Bērnu praktiskā darbošanās – nodarbībās, brīvajā laikā.</w:t>
            </w:r>
          </w:p>
          <w:p w:rsidR="00E1025E" w:rsidRPr="0041015C" w:rsidRDefault="00E1025E" w:rsidP="00430C76">
            <w:pPr>
              <w:pStyle w:val="Paraststmeklis"/>
              <w:spacing w:before="0" w:beforeAutospacing="0" w:after="0" w:afterAutospacing="0"/>
              <w:jc w:val="both"/>
              <w:textAlignment w:val="baseline"/>
              <w:rPr>
                <w:sz w:val="22"/>
                <w:szCs w:val="22"/>
                <w:lang w:val="lv-LV"/>
              </w:rPr>
            </w:pPr>
            <w:r w:rsidRPr="0041015C">
              <w:rPr>
                <w:sz w:val="22"/>
                <w:szCs w:val="22"/>
                <w:lang w:val="lv-LV"/>
              </w:rPr>
              <w:t>1.4. Atbalsts pedagogiem – metodiskās dienas, individuālās konsultācijas; labās prakses piemēri – savstarpēji pedagogi dalās pieredzē.</w:t>
            </w:r>
          </w:p>
        </w:tc>
        <w:tc>
          <w:tcPr>
            <w:tcW w:w="3559" w:type="dxa"/>
          </w:tcPr>
          <w:p w:rsidR="00E1025E" w:rsidRPr="0041015C" w:rsidRDefault="0080555E" w:rsidP="00430C76">
            <w:pPr>
              <w:pStyle w:val="Paraststmeklis"/>
              <w:spacing w:before="0" w:beforeAutospacing="0" w:after="0" w:afterAutospacing="0"/>
              <w:jc w:val="both"/>
              <w:textAlignment w:val="baseline"/>
              <w:rPr>
                <w:sz w:val="22"/>
                <w:szCs w:val="22"/>
                <w:lang w:val="lv-LV"/>
              </w:rPr>
            </w:pPr>
            <w:r w:rsidRPr="0041015C">
              <w:rPr>
                <w:sz w:val="22"/>
                <w:szCs w:val="22"/>
                <w:lang w:val="lv-LV"/>
              </w:rPr>
              <w:lastRenderedPageBreak/>
              <w:t>1.1. D</w:t>
            </w:r>
            <w:r w:rsidR="00E1025E" w:rsidRPr="0041015C">
              <w:rPr>
                <w:sz w:val="22"/>
                <w:szCs w:val="22"/>
                <w:lang w:val="lv-LV"/>
              </w:rPr>
              <w:t>aļēji sasniegts</w:t>
            </w:r>
            <w:r w:rsidRPr="0041015C">
              <w:rPr>
                <w:sz w:val="22"/>
                <w:szCs w:val="22"/>
                <w:lang w:val="lv-LV"/>
              </w:rPr>
              <w:t xml:space="preserve"> </w:t>
            </w:r>
            <w:r w:rsidR="00E1025E" w:rsidRPr="0041015C">
              <w:rPr>
                <w:sz w:val="22"/>
                <w:szCs w:val="22"/>
                <w:lang w:val="lv-LV"/>
              </w:rPr>
              <w:t>– 2 mobilitātes notika vasarā, dalīsies pieredzē un ieviesīs mācību procesā jaunajā mācību gadā.</w:t>
            </w:r>
          </w:p>
          <w:p w:rsidR="00E1025E" w:rsidRPr="0041015C" w:rsidRDefault="00E1025E" w:rsidP="00430C76">
            <w:pPr>
              <w:pStyle w:val="Paraststmeklis"/>
              <w:spacing w:before="0" w:beforeAutospacing="0" w:after="0" w:afterAutospacing="0"/>
              <w:jc w:val="both"/>
              <w:textAlignment w:val="baseline"/>
              <w:rPr>
                <w:sz w:val="22"/>
                <w:szCs w:val="22"/>
                <w:lang w:val="lv-LV"/>
              </w:rPr>
            </w:pPr>
            <w:r w:rsidRPr="0041015C">
              <w:rPr>
                <w:sz w:val="22"/>
                <w:szCs w:val="22"/>
                <w:lang w:val="lv-LV"/>
              </w:rPr>
              <w:lastRenderedPageBreak/>
              <w:t xml:space="preserve">1.2.  </w:t>
            </w:r>
            <w:r w:rsidR="0080555E" w:rsidRPr="0041015C">
              <w:rPr>
                <w:sz w:val="22"/>
                <w:szCs w:val="22"/>
                <w:lang w:val="lv-LV"/>
              </w:rPr>
              <w:t>S</w:t>
            </w:r>
            <w:r w:rsidRPr="0041015C">
              <w:rPr>
                <w:sz w:val="22"/>
                <w:szCs w:val="22"/>
                <w:lang w:val="lv-LV"/>
              </w:rPr>
              <w:t>asniegts - visās 12 grupās, atbilstoši tematam tiek nodrošināta eksperimentēšanas/</w:t>
            </w:r>
            <w:r w:rsidR="0080555E" w:rsidRPr="0041015C">
              <w:rPr>
                <w:sz w:val="22"/>
                <w:szCs w:val="22"/>
                <w:lang w:val="lv-LV"/>
              </w:rPr>
              <w:t xml:space="preserve"> </w:t>
            </w:r>
            <w:r w:rsidRPr="0041015C">
              <w:rPr>
                <w:sz w:val="22"/>
                <w:szCs w:val="22"/>
                <w:lang w:val="lv-LV"/>
              </w:rPr>
              <w:t>pētniecības zona.</w:t>
            </w:r>
          </w:p>
          <w:p w:rsidR="00E1025E" w:rsidRPr="0041015C" w:rsidRDefault="00E1025E" w:rsidP="00430C76">
            <w:pPr>
              <w:pStyle w:val="Paraststmeklis"/>
              <w:spacing w:before="0" w:beforeAutospacing="0" w:after="0" w:afterAutospacing="0"/>
              <w:jc w:val="both"/>
              <w:textAlignment w:val="baseline"/>
              <w:rPr>
                <w:sz w:val="22"/>
                <w:szCs w:val="22"/>
                <w:lang w:val="lv-LV"/>
              </w:rPr>
            </w:pPr>
            <w:r w:rsidRPr="0041015C">
              <w:rPr>
                <w:sz w:val="22"/>
                <w:szCs w:val="22"/>
                <w:lang w:val="lv-LV"/>
              </w:rPr>
              <w:t>1.3.Sasniegts daļēji – 4 grupās retāk tiek mērķtiecīgi organizēta darbošanās āra vidē.</w:t>
            </w:r>
          </w:p>
          <w:p w:rsidR="00E1025E" w:rsidRPr="0041015C" w:rsidRDefault="00E1025E" w:rsidP="0041015C">
            <w:pPr>
              <w:pStyle w:val="Paraststmeklis"/>
              <w:spacing w:before="0" w:beforeAutospacing="0" w:after="0" w:afterAutospacing="0"/>
              <w:jc w:val="both"/>
              <w:textAlignment w:val="baseline"/>
              <w:rPr>
                <w:sz w:val="22"/>
                <w:szCs w:val="22"/>
                <w:lang w:val="lv-LV"/>
              </w:rPr>
            </w:pPr>
            <w:r w:rsidRPr="0041015C">
              <w:rPr>
                <w:sz w:val="22"/>
                <w:szCs w:val="22"/>
                <w:lang w:val="lv-LV"/>
              </w:rPr>
              <w:t xml:space="preserve">1.4. </w:t>
            </w:r>
            <w:r w:rsidR="0041015C">
              <w:rPr>
                <w:sz w:val="22"/>
                <w:szCs w:val="22"/>
                <w:lang w:val="lv-LV"/>
              </w:rPr>
              <w:t>S</w:t>
            </w:r>
            <w:r w:rsidRPr="0041015C">
              <w:rPr>
                <w:sz w:val="22"/>
                <w:szCs w:val="22"/>
                <w:lang w:val="lv-LV"/>
              </w:rPr>
              <w:t xml:space="preserve">asniegts - katras grupas skolotājs sanāksmē dalījās pieredzē ar savu labo praksi, ieviešot starpdisciplināro mācīšanos, eksperimentu nodrošināšanu ikdienā. </w:t>
            </w:r>
          </w:p>
        </w:tc>
      </w:tr>
      <w:tr w:rsidR="00E1025E" w:rsidRPr="0080555E" w:rsidTr="0041015C">
        <w:tc>
          <w:tcPr>
            <w:tcW w:w="2127" w:type="dxa"/>
            <w:vMerge/>
          </w:tcPr>
          <w:p w:rsidR="00E1025E" w:rsidRPr="0041015C" w:rsidRDefault="00E1025E" w:rsidP="006515E1">
            <w:pPr>
              <w:pStyle w:val="Sarakstarindkopa"/>
              <w:ind w:left="0"/>
              <w:rPr>
                <w:rFonts w:ascii="Times New Roman" w:hAnsi="Times New Roman" w:cs="Times New Roman"/>
                <w:lang w:val="lv-LV"/>
              </w:rPr>
            </w:pPr>
          </w:p>
        </w:tc>
        <w:tc>
          <w:tcPr>
            <w:tcW w:w="4252" w:type="dxa"/>
          </w:tcPr>
          <w:p w:rsidR="00E1025E" w:rsidRPr="0041015C" w:rsidRDefault="00E1025E" w:rsidP="006515E1">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b) </w:t>
            </w:r>
            <w:r w:rsidRPr="0041015C">
              <w:rPr>
                <w:rFonts w:ascii="Times New Roman" w:hAnsi="Times New Roman" w:cs="Times New Roman"/>
                <w:u w:val="single"/>
                <w:lang w:val="lv-LV"/>
              </w:rPr>
              <w:t>kvantitatīvi</w:t>
            </w:r>
          </w:p>
          <w:p w:rsidR="00E1025E" w:rsidRPr="0041015C" w:rsidRDefault="00E1025E" w:rsidP="001140BD">
            <w:pPr>
              <w:pStyle w:val="Sarakstarindkopa"/>
              <w:ind w:left="0"/>
              <w:rPr>
                <w:rFonts w:ascii="Times New Roman" w:hAnsi="Times New Roman" w:cs="Times New Roman"/>
                <w:lang w:val="lv-LV"/>
              </w:rPr>
            </w:pPr>
            <w:r w:rsidRPr="0041015C">
              <w:rPr>
                <w:rFonts w:ascii="Times New Roman" w:hAnsi="Times New Roman" w:cs="Times New Roman"/>
                <w:lang w:val="lv-LV"/>
              </w:rPr>
              <w:t>1.1. ERASMUS+ projekta ietvaros 8 pedagogi ir apmeklējuši 4 mobilitātes ārzemēs.</w:t>
            </w:r>
          </w:p>
          <w:p w:rsidR="00E1025E" w:rsidRPr="0041015C" w:rsidRDefault="00E1025E" w:rsidP="001140BD">
            <w:pPr>
              <w:pStyle w:val="Sarakstarindkopa"/>
              <w:ind w:left="0"/>
              <w:rPr>
                <w:rFonts w:ascii="Times New Roman" w:hAnsi="Times New Roman" w:cs="Times New Roman"/>
                <w:lang w:val="lv-LV"/>
              </w:rPr>
            </w:pPr>
            <w:r w:rsidRPr="0041015C">
              <w:rPr>
                <w:rFonts w:ascii="Times New Roman" w:hAnsi="Times New Roman" w:cs="Times New Roman"/>
                <w:lang w:val="lv-LV"/>
              </w:rPr>
              <w:t>1.2. Nodarbībās gan telpā, gan āra vidē 235 bērniem tika nodrošināta praktiska darbošanās.</w:t>
            </w:r>
          </w:p>
          <w:p w:rsidR="00E1025E" w:rsidRPr="0041015C" w:rsidRDefault="00E1025E" w:rsidP="001140BD">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1.3. 40% pedagogu papildina pieredzi Saldus novada organizētajās pirmsskolu metodiskajās dienās. </w:t>
            </w:r>
          </w:p>
          <w:p w:rsidR="00E1025E" w:rsidRPr="0041015C" w:rsidRDefault="00E1025E" w:rsidP="001140BD">
            <w:pPr>
              <w:pStyle w:val="Sarakstarindkopa"/>
              <w:ind w:left="0"/>
              <w:rPr>
                <w:rFonts w:ascii="Times New Roman" w:hAnsi="Times New Roman" w:cs="Times New Roman"/>
                <w:lang w:val="lv-LV"/>
              </w:rPr>
            </w:pPr>
            <w:r w:rsidRPr="0041015C">
              <w:rPr>
                <w:rFonts w:ascii="Times New Roman" w:hAnsi="Times New Roman" w:cs="Times New Roman"/>
                <w:lang w:val="lv-LV"/>
              </w:rPr>
              <w:t>1.4. 90% pedagogu skolotāju sanāksmēs dalās pieredzē par starpdisciplināro mācīšanos, eksperimentu izmantošanu pedagoģi</w:t>
            </w:r>
            <w:r w:rsidR="0041015C">
              <w:rPr>
                <w:rFonts w:ascii="Times New Roman" w:hAnsi="Times New Roman" w:cs="Times New Roman"/>
                <w:lang w:val="lv-LV"/>
              </w:rPr>
              <w:t xml:space="preserve">skajā procesā. </w:t>
            </w:r>
          </w:p>
        </w:tc>
        <w:tc>
          <w:tcPr>
            <w:tcW w:w="3559" w:type="dxa"/>
          </w:tcPr>
          <w:p w:rsidR="00E1025E" w:rsidRPr="0041015C" w:rsidRDefault="0080555E" w:rsidP="008F685A">
            <w:pPr>
              <w:pStyle w:val="Sarakstarindkopa"/>
              <w:numPr>
                <w:ilvl w:val="1"/>
                <w:numId w:val="16"/>
              </w:numPr>
              <w:rPr>
                <w:rFonts w:ascii="Times New Roman" w:hAnsi="Times New Roman" w:cs="Times New Roman"/>
                <w:lang w:val="lv-LV"/>
              </w:rPr>
            </w:pPr>
            <w:r w:rsidRPr="0041015C">
              <w:rPr>
                <w:rFonts w:ascii="Times New Roman" w:hAnsi="Times New Roman" w:cs="Times New Roman"/>
                <w:lang w:val="lv-LV"/>
              </w:rPr>
              <w:t>S</w:t>
            </w:r>
            <w:r w:rsidR="00E1025E" w:rsidRPr="0041015C">
              <w:rPr>
                <w:rFonts w:ascii="Times New Roman" w:hAnsi="Times New Roman" w:cs="Times New Roman"/>
                <w:lang w:val="lv-LV"/>
              </w:rPr>
              <w:t>asniegts.</w:t>
            </w:r>
          </w:p>
          <w:p w:rsidR="00E1025E" w:rsidRPr="0041015C" w:rsidRDefault="00E1025E" w:rsidP="00325EC2">
            <w:pPr>
              <w:rPr>
                <w:rFonts w:ascii="Times New Roman" w:hAnsi="Times New Roman" w:cs="Times New Roman"/>
                <w:lang w:val="lv-LV"/>
              </w:rPr>
            </w:pPr>
            <w:r w:rsidRPr="0041015C">
              <w:rPr>
                <w:rFonts w:ascii="Times New Roman" w:hAnsi="Times New Roman" w:cs="Times New Roman"/>
                <w:lang w:val="lv-LV"/>
              </w:rPr>
              <w:t xml:space="preserve">1.2. </w:t>
            </w:r>
            <w:r w:rsidR="0080555E" w:rsidRPr="0041015C">
              <w:rPr>
                <w:rFonts w:ascii="Times New Roman" w:hAnsi="Times New Roman" w:cs="Times New Roman"/>
                <w:lang w:val="lv-LV"/>
              </w:rPr>
              <w:t>S</w:t>
            </w:r>
            <w:r w:rsidRPr="0041015C">
              <w:rPr>
                <w:rFonts w:ascii="Times New Roman" w:hAnsi="Times New Roman" w:cs="Times New Roman"/>
                <w:lang w:val="lv-LV"/>
              </w:rPr>
              <w:t>asniegts (ikdienas vērojumi, atklātās nodarbības).</w:t>
            </w:r>
          </w:p>
          <w:p w:rsidR="00E1025E" w:rsidRPr="0041015C" w:rsidRDefault="00E1025E" w:rsidP="006515E1">
            <w:pPr>
              <w:pStyle w:val="Sarakstarindkopa"/>
              <w:ind w:left="0"/>
              <w:rPr>
                <w:rFonts w:ascii="Times New Roman" w:hAnsi="Times New Roman" w:cs="Times New Roman"/>
                <w:lang w:val="lv-LV"/>
              </w:rPr>
            </w:pPr>
            <w:r w:rsidRPr="0041015C">
              <w:rPr>
                <w:rFonts w:ascii="Times New Roman" w:hAnsi="Times New Roman" w:cs="Times New Roman"/>
                <w:lang w:val="lv-LV"/>
              </w:rPr>
              <w:t>1.3. Sasniegts</w:t>
            </w:r>
            <w:r w:rsidR="0080555E" w:rsidRPr="0041015C">
              <w:rPr>
                <w:rFonts w:ascii="Times New Roman" w:hAnsi="Times New Roman" w:cs="Times New Roman"/>
                <w:lang w:val="lv-LV"/>
              </w:rPr>
              <w:t xml:space="preserve"> </w:t>
            </w:r>
            <w:r w:rsidR="00455D5D" w:rsidRPr="0041015C">
              <w:rPr>
                <w:rFonts w:ascii="Times New Roman" w:hAnsi="Times New Roman" w:cs="Times New Roman"/>
                <w:lang w:val="lv-LV"/>
              </w:rPr>
              <w:t xml:space="preserve">– 60% pedagogi ir apmeklējuši </w:t>
            </w:r>
            <w:r w:rsidR="0080555E" w:rsidRPr="0041015C">
              <w:rPr>
                <w:rFonts w:ascii="Times New Roman" w:hAnsi="Times New Roman" w:cs="Times New Roman"/>
                <w:lang w:val="lv-LV"/>
              </w:rPr>
              <w:t>metodiskās dienas</w:t>
            </w:r>
            <w:r w:rsidR="00455D5D" w:rsidRPr="0041015C">
              <w:rPr>
                <w:rFonts w:ascii="Times New Roman" w:hAnsi="Times New Roman" w:cs="Times New Roman"/>
                <w:lang w:val="lv-LV"/>
              </w:rPr>
              <w:t>.</w:t>
            </w:r>
          </w:p>
          <w:p w:rsidR="00E1025E" w:rsidRPr="0041015C" w:rsidRDefault="00E1025E" w:rsidP="0041015C">
            <w:pPr>
              <w:pStyle w:val="Sarakstarindkopa"/>
              <w:ind w:left="0"/>
              <w:rPr>
                <w:rFonts w:ascii="Times New Roman" w:hAnsi="Times New Roman" w:cs="Times New Roman"/>
                <w:lang w:val="lv-LV"/>
              </w:rPr>
            </w:pPr>
            <w:r w:rsidRPr="0041015C">
              <w:rPr>
                <w:rFonts w:ascii="Times New Roman" w:hAnsi="Times New Roman" w:cs="Times New Roman"/>
                <w:lang w:val="lv-LV"/>
              </w:rPr>
              <w:t>1.4. Sasniegts</w:t>
            </w:r>
            <w:r w:rsidR="0041015C">
              <w:rPr>
                <w:rFonts w:ascii="Times New Roman" w:hAnsi="Times New Roman" w:cs="Times New Roman"/>
                <w:lang w:val="lv-LV"/>
              </w:rPr>
              <w:t>.</w:t>
            </w:r>
            <w:r w:rsidRPr="0041015C">
              <w:rPr>
                <w:rFonts w:ascii="Times New Roman" w:hAnsi="Times New Roman" w:cs="Times New Roman"/>
                <w:lang w:val="lv-LV"/>
              </w:rPr>
              <w:t xml:space="preserve"> </w:t>
            </w:r>
          </w:p>
        </w:tc>
      </w:tr>
      <w:tr w:rsidR="00E1025E" w:rsidRPr="0080555E" w:rsidTr="0041015C">
        <w:tc>
          <w:tcPr>
            <w:tcW w:w="2127" w:type="dxa"/>
            <w:vMerge w:val="restart"/>
          </w:tcPr>
          <w:p w:rsidR="00E1025E" w:rsidRPr="0041015C" w:rsidRDefault="00E1025E" w:rsidP="006515E1">
            <w:pPr>
              <w:pStyle w:val="Sarakstarindkopa"/>
              <w:ind w:left="0"/>
              <w:rPr>
                <w:rFonts w:ascii="Times New Roman" w:hAnsi="Times New Roman" w:cs="Times New Roman"/>
                <w:lang w:val="lv-LV"/>
              </w:rPr>
            </w:pPr>
            <w:r w:rsidRPr="0041015C">
              <w:rPr>
                <w:rFonts w:ascii="Times New Roman" w:hAnsi="Times New Roman" w:cs="Times New Roman"/>
                <w:b/>
                <w:lang w:val="lv-LV"/>
              </w:rPr>
              <w:t>Nr.2</w:t>
            </w:r>
            <w:r w:rsidRPr="0041015C">
              <w:rPr>
                <w:rFonts w:ascii="Times New Roman" w:hAnsi="Times New Roman" w:cs="Times New Roman"/>
                <w:lang w:val="lv-LV"/>
              </w:rPr>
              <w:t xml:space="preserve"> </w:t>
            </w:r>
            <w:r w:rsidRPr="0041015C">
              <w:rPr>
                <w:rFonts w:ascii="Times New Roman" w:hAnsi="Times New Roman" w:cs="Times New Roman"/>
                <w:color w:val="000000"/>
                <w:lang w:val="lv-LV"/>
              </w:rPr>
              <w:t>Caurviju prasmes – pašvadīta mācīšanās – ieviešana mācību un audzināšanas procesā, pedagogam modelējot apgūstamās prasmes, sadarbojoties darbiniekiem visos līmeņos.</w:t>
            </w:r>
          </w:p>
        </w:tc>
        <w:tc>
          <w:tcPr>
            <w:tcW w:w="4252" w:type="dxa"/>
          </w:tcPr>
          <w:p w:rsidR="00E1025E" w:rsidRPr="0041015C" w:rsidRDefault="00E1025E" w:rsidP="006515E1">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a) </w:t>
            </w:r>
            <w:r w:rsidRPr="0041015C">
              <w:rPr>
                <w:rFonts w:ascii="Times New Roman" w:hAnsi="Times New Roman" w:cs="Times New Roman"/>
                <w:u w:val="single"/>
                <w:lang w:val="lv-LV"/>
              </w:rPr>
              <w:t>kvalitatīvi</w:t>
            </w:r>
          </w:p>
          <w:p w:rsidR="00E1025E" w:rsidRPr="0041015C" w:rsidRDefault="00E1025E" w:rsidP="006515E1">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2.1. Nodarbībās pedagogi  modelē pašvadītas mācīšanās prasmi. </w:t>
            </w:r>
          </w:p>
          <w:p w:rsidR="00E1025E" w:rsidRPr="0041015C" w:rsidRDefault="00E1025E" w:rsidP="006515E1">
            <w:pPr>
              <w:pStyle w:val="Sarakstarindkopa"/>
              <w:ind w:left="0"/>
              <w:rPr>
                <w:rFonts w:ascii="Times New Roman" w:hAnsi="Times New Roman" w:cs="Times New Roman"/>
                <w:lang w:val="lv-LV"/>
              </w:rPr>
            </w:pPr>
            <w:r w:rsidRPr="0041015C">
              <w:rPr>
                <w:rFonts w:ascii="Times New Roman" w:hAnsi="Times New Roman" w:cs="Times New Roman"/>
                <w:lang w:val="lv-LV"/>
              </w:rPr>
              <w:t>2.2. Grupu sapulces pirms katra temata (visi grupas darbinieki, mūzikas, sporta skolotājs, nepieciešamības gadījumā – logopēds). Sanāksmes protokolē.</w:t>
            </w:r>
          </w:p>
          <w:p w:rsidR="00E1025E" w:rsidRPr="0041015C" w:rsidRDefault="00E1025E" w:rsidP="00E1025E">
            <w:pPr>
              <w:pStyle w:val="Sarakstarindkopa"/>
              <w:ind w:left="0"/>
              <w:rPr>
                <w:rFonts w:ascii="Times New Roman" w:hAnsi="Times New Roman" w:cs="Times New Roman"/>
                <w:lang w:val="lv-LV"/>
              </w:rPr>
            </w:pPr>
            <w:r w:rsidRPr="0041015C">
              <w:rPr>
                <w:rFonts w:ascii="Times New Roman" w:hAnsi="Times New Roman" w:cs="Times New Roman"/>
                <w:lang w:val="lv-LV"/>
              </w:rPr>
              <w:t>2.3. Erasmus+ projektā gūtās</w:t>
            </w:r>
            <w:r w:rsidR="0041015C">
              <w:rPr>
                <w:rFonts w:ascii="Times New Roman" w:hAnsi="Times New Roman" w:cs="Times New Roman"/>
                <w:lang w:val="lv-LV"/>
              </w:rPr>
              <w:t xml:space="preserve"> pieredzes izmantošana ikdienā.</w:t>
            </w:r>
          </w:p>
        </w:tc>
        <w:tc>
          <w:tcPr>
            <w:tcW w:w="3559" w:type="dxa"/>
          </w:tcPr>
          <w:p w:rsidR="00E1025E" w:rsidRPr="0041015C" w:rsidRDefault="00E1025E" w:rsidP="00EC1FFA">
            <w:pPr>
              <w:rPr>
                <w:rFonts w:ascii="Times New Roman" w:hAnsi="Times New Roman" w:cs="Times New Roman"/>
                <w:lang w:val="lv-LV"/>
              </w:rPr>
            </w:pPr>
            <w:r w:rsidRPr="0041015C">
              <w:rPr>
                <w:rFonts w:ascii="Times New Roman" w:hAnsi="Times New Roman" w:cs="Times New Roman"/>
                <w:lang w:val="lv-LV"/>
              </w:rPr>
              <w:t xml:space="preserve">2.1.Sasniegts daļēji –vērotajās nodarbībās reizēm skolotājs vairāk grib būt palīdzētājs, uzraudzītājs. </w:t>
            </w:r>
          </w:p>
          <w:p w:rsidR="00E1025E" w:rsidRPr="0041015C" w:rsidRDefault="00E1025E" w:rsidP="00EC1FFA">
            <w:pPr>
              <w:rPr>
                <w:rFonts w:ascii="Times New Roman" w:hAnsi="Times New Roman" w:cs="Times New Roman"/>
                <w:lang w:val="lv-LV"/>
              </w:rPr>
            </w:pPr>
            <w:r w:rsidRPr="0041015C">
              <w:rPr>
                <w:rFonts w:ascii="Times New Roman" w:hAnsi="Times New Roman" w:cs="Times New Roman"/>
                <w:lang w:val="lv-LV"/>
              </w:rPr>
              <w:t xml:space="preserve">2.2. Sasniegts daļēji – darbinieku slimošanas laikā atsevišķos gadījumos nenotika </w:t>
            </w:r>
            <w:r w:rsidR="0041015C" w:rsidRPr="0041015C">
              <w:rPr>
                <w:rFonts w:ascii="Times New Roman" w:hAnsi="Times New Roman" w:cs="Times New Roman"/>
                <w:lang w:val="lv-LV"/>
              </w:rPr>
              <w:t xml:space="preserve">grupu  sapulces </w:t>
            </w:r>
            <w:r w:rsidRPr="0041015C">
              <w:rPr>
                <w:rFonts w:ascii="Times New Roman" w:hAnsi="Times New Roman" w:cs="Times New Roman"/>
                <w:lang w:val="lv-LV"/>
              </w:rPr>
              <w:t>pirms jaunā temata.</w:t>
            </w:r>
          </w:p>
          <w:p w:rsidR="00E1025E" w:rsidRPr="0041015C" w:rsidRDefault="00E1025E" w:rsidP="00EC1FFA">
            <w:pPr>
              <w:rPr>
                <w:rFonts w:ascii="Times New Roman" w:hAnsi="Times New Roman" w:cs="Times New Roman"/>
                <w:lang w:val="lv-LV"/>
              </w:rPr>
            </w:pPr>
            <w:r w:rsidRPr="0041015C">
              <w:rPr>
                <w:rFonts w:ascii="Times New Roman" w:hAnsi="Times New Roman" w:cs="Times New Roman"/>
                <w:lang w:val="lv-LV"/>
              </w:rPr>
              <w:t>2.3. Sasniegts – spēles tiek praktiski izmantotas.</w:t>
            </w:r>
          </w:p>
        </w:tc>
      </w:tr>
      <w:tr w:rsidR="00E1025E" w:rsidRPr="0080555E" w:rsidTr="0041015C">
        <w:tc>
          <w:tcPr>
            <w:tcW w:w="2127" w:type="dxa"/>
            <w:vMerge/>
          </w:tcPr>
          <w:p w:rsidR="00E1025E" w:rsidRPr="0041015C" w:rsidRDefault="00E1025E" w:rsidP="006515E1">
            <w:pPr>
              <w:pStyle w:val="Sarakstarindkopa"/>
              <w:ind w:left="0"/>
              <w:rPr>
                <w:rFonts w:ascii="Times New Roman" w:hAnsi="Times New Roman" w:cs="Times New Roman"/>
                <w:lang w:val="lv-LV"/>
              </w:rPr>
            </w:pPr>
          </w:p>
        </w:tc>
        <w:tc>
          <w:tcPr>
            <w:tcW w:w="4252" w:type="dxa"/>
          </w:tcPr>
          <w:p w:rsidR="00E1025E" w:rsidRPr="0041015C" w:rsidRDefault="00E1025E" w:rsidP="00DD1E18">
            <w:pPr>
              <w:pStyle w:val="Sarakstarindkopa"/>
              <w:ind w:left="0"/>
              <w:rPr>
                <w:rFonts w:ascii="Times New Roman" w:hAnsi="Times New Roman" w:cs="Times New Roman"/>
                <w:lang w:val="lv-LV"/>
              </w:rPr>
            </w:pPr>
            <w:r w:rsidRPr="0041015C">
              <w:rPr>
                <w:rFonts w:ascii="Times New Roman" w:hAnsi="Times New Roman" w:cs="Times New Roman"/>
                <w:lang w:val="lv-LV"/>
              </w:rPr>
              <w:t>b)</w:t>
            </w:r>
            <w:r w:rsidRPr="0041015C">
              <w:rPr>
                <w:rFonts w:ascii="Times New Roman" w:hAnsi="Times New Roman" w:cs="Times New Roman"/>
                <w:u w:val="single"/>
                <w:lang w:val="lv-LV"/>
              </w:rPr>
              <w:t xml:space="preserve"> kvantitatīvi</w:t>
            </w:r>
          </w:p>
          <w:p w:rsidR="00E1025E" w:rsidRPr="0041015C" w:rsidRDefault="00E1025E" w:rsidP="00E1025E">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2.1. 100% pedagogu uzrakstīs un iesniegs vadītājas vietniecei vismaz 1 nodarbību konspektu. </w:t>
            </w:r>
          </w:p>
          <w:p w:rsidR="00E1025E" w:rsidRPr="0041015C" w:rsidRDefault="00E1025E" w:rsidP="00E1025E">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2.2. 60% </w:t>
            </w:r>
            <w:r w:rsidR="00972A87" w:rsidRPr="0041015C">
              <w:rPr>
                <w:rFonts w:ascii="Times New Roman" w:hAnsi="Times New Roman" w:cs="Times New Roman"/>
                <w:lang w:val="lv-LV"/>
              </w:rPr>
              <w:t>p</w:t>
            </w:r>
            <w:r w:rsidRPr="0041015C">
              <w:rPr>
                <w:rFonts w:ascii="Times New Roman" w:hAnsi="Times New Roman" w:cs="Times New Roman"/>
                <w:lang w:val="lv-LV"/>
              </w:rPr>
              <w:t>edagogu un 40% skolotāju palīgu apmeklēs profesionālās pilnveides  kursus.</w:t>
            </w:r>
          </w:p>
          <w:p w:rsidR="00E1025E" w:rsidRPr="0041015C" w:rsidRDefault="00E1025E" w:rsidP="00DD1E18">
            <w:pPr>
              <w:pStyle w:val="Sarakstarindkopa"/>
              <w:ind w:left="0"/>
              <w:rPr>
                <w:rFonts w:ascii="Times New Roman" w:hAnsi="Times New Roman" w:cs="Times New Roman"/>
                <w:lang w:val="lv-LV"/>
              </w:rPr>
            </w:pPr>
          </w:p>
        </w:tc>
        <w:tc>
          <w:tcPr>
            <w:tcW w:w="3559" w:type="dxa"/>
          </w:tcPr>
          <w:p w:rsidR="00E1025E" w:rsidRPr="0041015C" w:rsidRDefault="00E1025E" w:rsidP="00DD1E18">
            <w:pPr>
              <w:rPr>
                <w:rFonts w:ascii="Times New Roman" w:hAnsi="Times New Roman" w:cs="Times New Roman"/>
                <w:lang w:val="lv-LV"/>
              </w:rPr>
            </w:pPr>
            <w:r w:rsidRPr="0041015C">
              <w:rPr>
                <w:rFonts w:ascii="Times New Roman" w:hAnsi="Times New Roman" w:cs="Times New Roman"/>
                <w:lang w:val="lv-LV"/>
              </w:rPr>
              <w:t>2.1. Sasniegts daļēji – 90% pedagogu uzrakstīja nodarbību konspektu.</w:t>
            </w:r>
          </w:p>
          <w:p w:rsidR="00E1025E" w:rsidRPr="0041015C" w:rsidRDefault="00E1025E" w:rsidP="00E1025E">
            <w:pPr>
              <w:rPr>
                <w:rFonts w:ascii="Times New Roman" w:hAnsi="Times New Roman" w:cs="Times New Roman"/>
                <w:lang w:val="lv-LV"/>
              </w:rPr>
            </w:pPr>
            <w:r w:rsidRPr="0041015C">
              <w:rPr>
                <w:rFonts w:ascii="Times New Roman" w:hAnsi="Times New Roman" w:cs="Times New Roman"/>
                <w:lang w:val="lv-LV"/>
              </w:rPr>
              <w:t>2.2. Sasniegts – 97% pedagogu apmeklējuši 1 vai vairākus kursus, no kuriem vienus organizēja pedagogs uz vietas iestādē.  75% skolotāju palīgu apmeklēja novada organizētos kursu.</w:t>
            </w:r>
          </w:p>
        </w:tc>
      </w:tr>
      <w:tr w:rsidR="00972A87" w:rsidRPr="0080555E" w:rsidTr="0041015C">
        <w:tc>
          <w:tcPr>
            <w:tcW w:w="2127" w:type="dxa"/>
            <w:vMerge w:val="restart"/>
          </w:tcPr>
          <w:p w:rsidR="00972A87" w:rsidRPr="0041015C" w:rsidRDefault="00972A87" w:rsidP="006515E1">
            <w:pPr>
              <w:pStyle w:val="Sarakstarindkopa"/>
              <w:ind w:left="0"/>
              <w:rPr>
                <w:rFonts w:ascii="Times New Roman" w:hAnsi="Times New Roman" w:cs="Times New Roman"/>
                <w:lang w:val="lv-LV"/>
              </w:rPr>
            </w:pPr>
            <w:r w:rsidRPr="0041015C">
              <w:rPr>
                <w:rFonts w:ascii="Times New Roman" w:hAnsi="Times New Roman" w:cs="Times New Roman"/>
                <w:b/>
                <w:lang w:val="lv-LV"/>
              </w:rPr>
              <w:t>Nr.3</w:t>
            </w:r>
            <w:r w:rsidRPr="0041015C">
              <w:rPr>
                <w:rFonts w:ascii="Times New Roman" w:hAnsi="Times New Roman" w:cs="Times New Roman"/>
                <w:lang w:val="lv-LV"/>
              </w:rPr>
              <w:t xml:space="preserve"> </w:t>
            </w:r>
            <w:r w:rsidRPr="0041015C">
              <w:rPr>
                <w:rFonts w:ascii="Times New Roman" w:hAnsi="Times New Roman" w:cs="Times New Roman"/>
                <w:color w:val="000000"/>
                <w:lang w:val="lv-LV"/>
              </w:rPr>
              <w:t>Kompetencēs balstīta izglītības satura īstenošana, akcentējot bērnu pozitīvas uzvedības ieradumu veidošanu, uzsverot vērtības – cieņa un atbildība.</w:t>
            </w:r>
          </w:p>
        </w:tc>
        <w:tc>
          <w:tcPr>
            <w:tcW w:w="4252" w:type="dxa"/>
          </w:tcPr>
          <w:p w:rsidR="00972A87" w:rsidRPr="0041015C" w:rsidRDefault="00972A87" w:rsidP="00DD1E18">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a) </w:t>
            </w:r>
            <w:r w:rsidRPr="0041015C">
              <w:rPr>
                <w:rFonts w:ascii="Times New Roman" w:hAnsi="Times New Roman" w:cs="Times New Roman"/>
                <w:u w:val="single"/>
                <w:lang w:val="lv-LV"/>
              </w:rPr>
              <w:t>kvalitatīvi</w:t>
            </w:r>
          </w:p>
          <w:p w:rsidR="00972A87" w:rsidRPr="0041015C" w:rsidRDefault="00972A87" w:rsidP="00DD1E18">
            <w:pPr>
              <w:pStyle w:val="Sarakstarindkopa"/>
              <w:ind w:left="0"/>
              <w:rPr>
                <w:rFonts w:ascii="Times New Roman" w:hAnsi="Times New Roman" w:cs="Times New Roman"/>
                <w:lang w:val="lv-LV"/>
              </w:rPr>
            </w:pPr>
            <w:r w:rsidRPr="0041015C">
              <w:rPr>
                <w:rFonts w:ascii="Times New Roman" w:hAnsi="Times New Roman" w:cs="Times New Roman"/>
                <w:lang w:val="lv-LV"/>
              </w:rPr>
              <w:lastRenderedPageBreak/>
              <w:t>3.1. Bērnu pašvērtēšana, savstarpēja vērtēšana pēc pedagoga (pedagogs+bērns) izstrādātiem kritērijiem.</w:t>
            </w:r>
          </w:p>
          <w:p w:rsidR="00972A87" w:rsidRPr="0041015C" w:rsidRDefault="00972A87" w:rsidP="00DD1E18">
            <w:pPr>
              <w:pStyle w:val="Sarakstarindkopa"/>
              <w:ind w:left="0"/>
              <w:rPr>
                <w:rFonts w:ascii="Times New Roman" w:hAnsi="Times New Roman" w:cs="Times New Roman"/>
                <w:lang w:val="lv-LV"/>
              </w:rPr>
            </w:pPr>
            <w:r w:rsidRPr="0041015C">
              <w:rPr>
                <w:rFonts w:ascii="Times New Roman" w:hAnsi="Times New Roman" w:cs="Times New Roman"/>
                <w:lang w:val="lv-LV"/>
              </w:rPr>
              <w:t>3.2. Ir izstrādāti noteikumi, atgādnes, piktogrammas.</w:t>
            </w:r>
          </w:p>
          <w:p w:rsidR="00972A87" w:rsidRPr="0041015C" w:rsidRDefault="00972A87" w:rsidP="00972A87">
            <w:pPr>
              <w:pStyle w:val="Sarakstarindkopa"/>
              <w:ind w:left="0"/>
              <w:rPr>
                <w:rFonts w:ascii="Times New Roman" w:hAnsi="Times New Roman" w:cs="Times New Roman"/>
                <w:lang w:val="lv-LV"/>
              </w:rPr>
            </w:pPr>
            <w:r w:rsidRPr="0041015C">
              <w:rPr>
                <w:rFonts w:ascii="Times New Roman" w:hAnsi="Times New Roman" w:cs="Times New Roman"/>
                <w:lang w:val="lv-LV"/>
              </w:rPr>
              <w:t>3.3. Pieredzes apmaiņa par pozitīvas uzvedības ieradumu veido</w:t>
            </w:r>
            <w:r w:rsidR="0041015C">
              <w:rPr>
                <w:rFonts w:ascii="Times New Roman" w:hAnsi="Times New Roman" w:cs="Times New Roman"/>
                <w:lang w:val="lv-LV"/>
              </w:rPr>
              <w:t>šanu.</w:t>
            </w:r>
          </w:p>
        </w:tc>
        <w:tc>
          <w:tcPr>
            <w:tcW w:w="3559" w:type="dxa"/>
          </w:tcPr>
          <w:p w:rsidR="00972A87" w:rsidRPr="0041015C" w:rsidRDefault="00972A87" w:rsidP="00DD1E18">
            <w:pPr>
              <w:rPr>
                <w:rFonts w:ascii="Times New Roman" w:hAnsi="Times New Roman" w:cs="Times New Roman"/>
                <w:lang w:val="lv-LV"/>
              </w:rPr>
            </w:pPr>
            <w:r w:rsidRPr="0041015C">
              <w:rPr>
                <w:rFonts w:ascii="Times New Roman" w:hAnsi="Times New Roman" w:cs="Times New Roman"/>
                <w:lang w:val="lv-LV"/>
              </w:rPr>
              <w:lastRenderedPageBreak/>
              <w:t>3.1. Sasniegts</w:t>
            </w:r>
          </w:p>
          <w:p w:rsidR="00972A87" w:rsidRPr="0041015C" w:rsidRDefault="00972A87" w:rsidP="00DD1E18">
            <w:pPr>
              <w:rPr>
                <w:rFonts w:ascii="Times New Roman" w:hAnsi="Times New Roman" w:cs="Times New Roman"/>
                <w:lang w:val="lv-LV"/>
              </w:rPr>
            </w:pPr>
            <w:r w:rsidRPr="0041015C">
              <w:rPr>
                <w:rFonts w:ascii="Times New Roman" w:hAnsi="Times New Roman" w:cs="Times New Roman"/>
                <w:lang w:val="lv-LV"/>
              </w:rPr>
              <w:lastRenderedPageBreak/>
              <w:t>3.2. Sasniegts</w:t>
            </w:r>
          </w:p>
          <w:p w:rsidR="00972A87" w:rsidRPr="0041015C" w:rsidRDefault="00972A87" w:rsidP="00DD1E18">
            <w:pPr>
              <w:rPr>
                <w:rFonts w:ascii="Times New Roman" w:hAnsi="Times New Roman" w:cs="Times New Roman"/>
                <w:lang w:val="lv-LV"/>
              </w:rPr>
            </w:pPr>
            <w:r w:rsidRPr="0041015C">
              <w:rPr>
                <w:rFonts w:ascii="Times New Roman" w:hAnsi="Times New Roman" w:cs="Times New Roman"/>
                <w:lang w:val="lv-LV"/>
              </w:rPr>
              <w:t>3.3. 90% pedagogu skolotāju sanāksmēs dalījās pieredzē ar savu labo praksi, ieviešot cieņu un atbildību grupas dzīvē</w:t>
            </w:r>
            <w:r w:rsidR="004125BF" w:rsidRPr="0041015C">
              <w:rPr>
                <w:rFonts w:ascii="Times New Roman" w:hAnsi="Times New Roman" w:cs="Times New Roman"/>
                <w:lang w:val="lv-LV"/>
              </w:rPr>
              <w:t>, 37% pedagogu piedalījās novada organizētajā metodiskajā dienā.</w:t>
            </w:r>
          </w:p>
        </w:tc>
      </w:tr>
      <w:tr w:rsidR="00972A87" w:rsidRPr="0080555E" w:rsidTr="0041015C">
        <w:tc>
          <w:tcPr>
            <w:tcW w:w="2127" w:type="dxa"/>
            <w:vMerge/>
          </w:tcPr>
          <w:p w:rsidR="00972A87" w:rsidRPr="0041015C" w:rsidRDefault="00972A87" w:rsidP="006515E1">
            <w:pPr>
              <w:pStyle w:val="Sarakstarindkopa"/>
              <w:ind w:left="0"/>
              <w:rPr>
                <w:rFonts w:ascii="Times New Roman" w:hAnsi="Times New Roman" w:cs="Times New Roman"/>
                <w:lang w:val="lv-LV"/>
              </w:rPr>
            </w:pPr>
          </w:p>
        </w:tc>
        <w:tc>
          <w:tcPr>
            <w:tcW w:w="4252" w:type="dxa"/>
          </w:tcPr>
          <w:p w:rsidR="00972A87" w:rsidRPr="0041015C" w:rsidRDefault="00972A87" w:rsidP="00DD1E18">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b) </w:t>
            </w:r>
            <w:r w:rsidRPr="0041015C">
              <w:rPr>
                <w:rFonts w:ascii="Times New Roman" w:hAnsi="Times New Roman" w:cs="Times New Roman"/>
                <w:u w:val="single"/>
                <w:lang w:val="lv-LV"/>
              </w:rPr>
              <w:t>kvantitatīvi</w:t>
            </w:r>
          </w:p>
          <w:p w:rsidR="004125BF" w:rsidRPr="0041015C" w:rsidRDefault="004125BF" w:rsidP="00F543C8">
            <w:pPr>
              <w:pStyle w:val="Sarakstarindkopa"/>
              <w:ind w:left="0"/>
              <w:rPr>
                <w:rFonts w:ascii="Times New Roman" w:hAnsi="Times New Roman" w:cs="Times New Roman"/>
                <w:lang w:val="lv-LV"/>
              </w:rPr>
            </w:pPr>
            <w:r w:rsidRPr="0041015C">
              <w:rPr>
                <w:rFonts w:ascii="Times New Roman" w:hAnsi="Times New Roman" w:cs="Times New Roman"/>
                <w:lang w:val="lv-LV"/>
              </w:rPr>
              <w:t xml:space="preserve">3.1. 80% gadījumos gūta pārliecība, ka vērotajās nodarbībās ievēro grupas noteikumus, izmanto atgādnes, piktogrammas. </w:t>
            </w:r>
          </w:p>
          <w:p w:rsidR="00972A87" w:rsidRPr="0041015C" w:rsidRDefault="000879C4" w:rsidP="00F543C8">
            <w:pPr>
              <w:pStyle w:val="Sarakstarindkopa"/>
              <w:ind w:left="0"/>
              <w:rPr>
                <w:rFonts w:ascii="Times New Roman" w:hAnsi="Times New Roman" w:cs="Times New Roman"/>
                <w:lang w:val="lv-LV"/>
              </w:rPr>
            </w:pPr>
            <w:r>
              <w:rPr>
                <w:rFonts w:ascii="Times New Roman" w:hAnsi="Times New Roman" w:cs="Times New Roman"/>
                <w:lang w:val="lv-LV"/>
              </w:rPr>
              <w:t>3.2</w:t>
            </w:r>
            <w:r w:rsidR="00972A87" w:rsidRPr="0041015C">
              <w:rPr>
                <w:rFonts w:ascii="Times New Roman" w:hAnsi="Times New Roman" w:cs="Times New Roman"/>
                <w:lang w:val="lv-LV"/>
              </w:rPr>
              <w:t>. 60% vecāku piedalīsies vecāku sapulcē informēšana, līdzdarbošanās, atgriezeniskā saite. Atvērtās durvis.</w:t>
            </w:r>
          </w:p>
        </w:tc>
        <w:tc>
          <w:tcPr>
            <w:tcW w:w="3559" w:type="dxa"/>
          </w:tcPr>
          <w:p w:rsidR="00972A87" w:rsidRDefault="00972A87" w:rsidP="004125BF">
            <w:pPr>
              <w:rPr>
                <w:rFonts w:ascii="Times New Roman" w:hAnsi="Times New Roman" w:cs="Times New Roman"/>
                <w:lang w:val="lv-LV"/>
              </w:rPr>
            </w:pPr>
            <w:r w:rsidRPr="0041015C">
              <w:rPr>
                <w:rFonts w:ascii="Times New Roman" w:hAnsi="Times New Roman" w:cs="Times New Roman"/>
                <w:lang w:val="lv-LV"/>
              </w:rPr>
              <w:t xml:space="preserve">3.1. </w:t>
            </w:r>
            <w:r w:rsidR="004125BF" w:rsidRPr="0041015C">
              <w:rPr>
                <w:rFonts w:ascii="Times New Roman" w:hAnsi="Times New Roman" w:cs="Times New Roman"/>
                <w:lang w:val="lv-LV"/>
              </w:rPr>
              <w:t>Sasniegts daļēji (90% skolotāju labās prakses demonstrējumos šo vērtību ieviešanu, īstenošanu varēja saskatīt; vērotajās, atklātajās nodarbībās, pasākumos ikdienā – 70%).</w:t>
            </w:r>
          </w:p>
          <w:p w:rsidR="000879C4" w:rsidRPr="0041015C" w:rsidRDefault="000879C4" w:rsidP="004125BF">
            <w:pPr>
              <w:rPr>
                <w:rFonts w:ascii="Times New Roman" w:hAnsi="Times New Roman" w:cs="Times New Roman"/>
                <w:lang w:val="lv-LV"/>
              </w:rPr>
            </w:pPr>
            <w:r>
              <w:rPr>
                <w:rFonts w:ascii="Times New Roman" w:hAnsi="Times New Roman" w:cs="Times New Roman"/>
                <w:lang w:val="lv-LV"/>
              </w:rPr>
              <w:t>3.2. Sasniegts</w:t>
            </w:r>
          </w:p>
        </w:tc>
      </w:tr>
    </w:tbl>
    <w:p w:rsidR="006515E1" w:rsidRPr="00AE4F4B" w:rsidRDefault="006515E1" w:rsidP="006515E1">
      <w:pPr>
        <w:pStyle w:val="Sarakstarindkopa"/>
        <w:spacing w:after="0" w:line="240" w:lineRule="auto"/>
        <w:ind w:left="426"/>
        <w:rPr>
          <w:rFonts w:ascii="Times New Roman" w:hAnsi="Times New Roman" w:cs="Times New Roman"/>
          <w:sz w:val="16"/>
          <w:szCs w:val="16"/>
          <w:lang w:val="lv-LV"/>
        </w:rPr>
      </w:pPr>
    </w:p>
    <w:p w:rsidR="006515E1" w:rsidRPr="000879C4" w:rsidRDefault="006515E1" w:rsidP="008F685A">
      <w:pPr>
        <w:pStyle w:val="Sarakstarindkopa"/>
        <w:numPr>
          <w:ilvl w:val="1"/>
          <w:numId w:val="1"/>
        </w:numPr>
        <w:spacing w:after="0" w:line="240" w:lineRule="auto"/>
        <w:ind w:left="426"/>
        <w:rPr>
          <w:rFonts w:ascii="Times New Roman" w:hAnsi="Times New Roman" w:cs="Times New Roman"/>
          <w:sz w:val="24"/>
          <w:szCs w:val="24"/>
          <w:lang w:val="lv-LV"/>
        </w:rPr>
      </w:pPr>
      <w:r w:rsidRPr="000879C4">
        <w:rPr>
          <w:rFonts w:ascii="Times New Roman" w:hAnsi="Times New Roman" w:cs="Times New Roman"/>
          <w:sz w:val="24"/>
          <w:szCs w:val="24"/>
          <w:lang w:val="lv-LV"/>
        </w:rPr>
        <w:t>Informācija, kura atklāj izglītības iestādes darba prioritātes un plānotos sasniedzamos rezultātus 2022./2023.māc</w:t>
      </w:r>
      <w:r w:rsidR="00FE09BB" w:rsidRPr="000879C4">
        <w:rPr>
          <w:rFonts w:ascii="Times New Roman" w:hAnsi="Times New Roman" w:cs="Times New Roman"/>
          <w:sz w:val="24"/>
          <w:szCs w:val="24"/>
          <w:lang w:val="lv-LV"/>
        </w:rPr>
        <w:t xml:space="preserve">ību </w:t>
      </w:r>
      <w:r w:rsidRPr="000879C4">
        <w:rPr>
          <w:rFonts w:ascii="Times New Roman" w:hAnsi="Times New Roman" w:cs="Times New Roman"/>
          <w:sz w:val="24"/>
          <w:szCs w:val="24"/>
          <w:lang w:val="lv-LV"/>
        </w:rPr>
        <w:t>g</w:t>
      </w:r>
      <w:r w:rsidR="00FE09BB" w:rsidRPr="000879C4">
        <w:rPr>
          <w:rFonts w:ascii="Times New Roman" w:hAnsi="Times New Roman" w:cs="Times New Roman"/>
          <w:sz w:val="24"/>
          <w:szCs w:val="24"/>
          <w:lang w:val="lv-LV"/>
        </w:rPr>
        <w:t>adā</w:t>
      </w:r>
      <w:r w:rsidRPr="000879C4">
        <w:rPr>
          <w:rFonts w:ascii="Times New Roman" w:hAnsi="Times New Roman" w:cs="Times New Roman"/>
          <w:sz w:val="24"/>
          <w:szCs w:val="24"/>
          <w:lang w:val="lv-LV"/>
        </w:rPr>
        <w:t xml:space="preserve"> (kvalitatīvi un kvantitatīvi)</w:t>
      </w:r>
    </w:p>
    <w:p w:rsidR="00096403" w:rsidRPr="00AE4F4B" w:rsidRDefault="00096403" w:rsidP="00096403">
      <w:pPr>
        <w:pStyle w:val="Sarakstarindkopa"/>
        <w:spacing w:after="0" w:line="240" w:lineRule="auto"/>
        <w:ind w:left="426"/>
        <w:rPr>
          <w:rFonts w:ascii="Times New Roman" w:hAnsi="Times New Roman" w:cs="Times New Roman"/>
          <w:sz w:val="12"/>
          <w:szCs w:val="12"/>
          <w:lang w:val="lv-LV"/>
        </w:rPr>
      </w:pPr>
    </w:p>
    <w:tbl>
      <w:tblPr>
        <w:tblStyle w:val="Reatabula"/>
        <w:tblW w:w="0" w:type="auto"/>
        <w:tblInd w:w="-34" w:type="dxa"/>
        <w:tblLook w:val="04A0" w:firstRow="1" w:lastRow="0" w:firstColumn="1" w:lastColumn="0" w:noHBand="0" w:noVBand="1"/>
      </w:tblPr>
      <w:tblGrid>
        <w:gridCol w:w="2170"/>
        <w:gridCol w:w="4272"/>
        <w:gridCol w:w="2222"/>
      </w:tblGrid>
      <w:tr w:rsidR="00096403" w:rsidRPr="00733D05" w:rsidTr="000879C4">
        <w:tc>
          <w:tcPr>
            <w:tcW w:w="2269" w:type="dxa"/>
            <w:vAlign w:val="center"/>
          </w:tcPr>
          <w:p w:rsidR="00096403" w:rsidRPr="000879C4" w:rsidRDefault="00096403" w:rsidP="000879C4">
            <w:pPr>
              <w:pStyle w:val="Sarakstarindkopa"/>
              <w:ind w:left="0"/>
              <w:jc w:val="center"/>
              <w:rPr>
                <w:rFonts w:ascii="Times New Roman" w:hAnsi="Times New Roman" w:cs="Times New Roman"/>
                <w:lang w:val="lv-LV"/>
              </w:rPr>
            </w:pPr>
            <w:r w:rsidRPr="000879C4">
              <w:rPr>
                <w:rFonts w:ascii="Times New Roman" w:hAnsi="Times New Roman" w:cs="Times New Roman"/>
                <w:lang w:val="lv-LV"/>
              </w:rPr>
              <w:t>Prioritāte</w:t>
            </w:r>
          </w:p>
        </w:tc>
        <w:tc>
          <w:tcPr>
            <w:tcW w:w="5244" w:type="dxa"/>
            <w:vAlign w:val="center"/>
          </w:tcPr>
          <w:p w:rsidR="00096403" w:rsidRPr="000879C4" w:rsidRDefault="00096403" w:rsidP="000879C4">
            <w:pPr>
              <w:pStyle w:val="Sarakstarindkopa"/>
              <w:ind w:left="0"/>
              <w:jc w:val="center"/>
              <w:rPr>
                <w:rFonts w:ascii="Times New Roman" w:hAnsi="Times New Roman" w:cs="Times New Roman"/>
                <w:lang w:val="lv-LV"/>
              </w:rPr>
            </w:pPr>
            <w:r w:rsidRPr="000879C4">
              <w:rPr>
                <w:rFonts w:ascii="Times New Roman" w:hAnsi="Times New Roman" w:cs="Times New Roman"/>
                <w:lang w:val="lv-LV"/>
              </w:rPr>
              <w:t>Sasniedzamie rezultāti kvantitatīvi un kvalitatīvi</w:t>
            </w:r>
          </w:p>
        </w:tc>
        <w:tc>
          <w:tcPr>
            <w:tcW w:w="2410" w:type="dxa"/>
            <w:vAlign w:val="center"/>
          </w:tcPr>
          <w:p w:rsidR="00096403" w:rsidRPr="000879C4" w:rsidRDefault="00096403" w:rsidP="000879C4">
            <w:pPr>
              <w:pStyle w:val="Sarakstarindkopa"/>
              <w:ind w:left="0"/>
              <w:jc w:val="center"/>
              <w:rPr>
                <w:rFonts w:ascii="Times New Roman" w:hAnsi="Times New Roman" w:cs="Times New Roman"/>
                <w:lang w:val="lv-LV"/>
              </w:rPr>
            </w:pPr>
            <w:r w:rsidRPr="000879C4">
              <w:rPr>
                <w:rFonts w:ascii="Times New Roman" w:hAnsi="Times New Roman" w:cs="Times New Roman"/>
                <w:lang w:val="lv-LV"/>
              </w:rPr>
              <w:t>Norāde par uzdevumu izpildi (Sasniegts/daļēji sasniegts/ Nav sasniegts) un komentārs</w:t>
            </w:r>
          </w:p>
        </w:tc>
      </w:tr>
      <w:tr w:rsidR="0011045D" w:rsidTr="000879C4">
        <w:tc>
          <w:tcPr>
            <w:tcW w:w="2269" w:type="dxa"/>
            <w:vMerge w:val="restart"/>
          </w:tcPr>
          <w:p w:rsidR="0011045D" w:rsidRPr="000879C4" w:rsidRDefault="0011045D"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Nr. - 1.</w:t>
            </w:r>
            <w:r w:rsidRPr="000879C4">
              <w:rPr>
                <w:rFonts w:ascii="Times New Roman" w:hAnsi="Times New Roman" w:cs="Times New Roman"/>
                <w:lang w:val="lv-LV"/>
              </w:rPr>
              <w:tab/>
              <w:t>Nodrošināt iekļaujošas, drošas mācību vides pieejamību, izmantojot pieejamos resursus, sasniedzot sasniedzamo rezultātu gan patstāvīgi, gan sadarbojoties ar vienaudžiem un pedagogiem.</w:t>
            </w:r>
          </w:p>
        </w:tc>
        <w:tc>
          <w:tcPr>
            <w:tcW w:w="5244" w:type="dxa"/>
          </w:tcPr>
          <w:p w:rsidR="0011045D" w:rsidRPr="000879C4" w:rsidRDefault="0011045D"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 xml:space="preserve">a) </w:t>
            </w:r>
            <w:r w:rsidRPr="000879C4">
              <w:rPr>
                <w:rFonts w:ascii="Times New Roman" w:hAnsi="Times New Roman" w:cs="Times New Roman"/>
                <w:u w:val="single"/>
                <w:lang w:val="lv-LV"/>
              </w:rPr>
              <w:t>kvalitatīvi</w:t>
            </w:r>
          </w:p>
          <w:p w:rsidR="0011045D" w:rsidRPr="000879C4" w:rsidRDefault="0011045D" w:rsidP="00455D5D">
            <w:pPr>
              <w:rPr>
                <w:rFonts w:ascii="Times New Roman" w:hAnsi="Times New Roman" w:cs="Times New Roman"/>
                <w:lang w:val="lv-LV"/>
              </w:rPr>
            </w:pPr>
            <w:r w:rsidRPr="000879C4">
              <w:rPr>
                <w:rFonts w:ascii="Times New Roman" w:hAnsi="Times New Roman" w:cs="Times New Roman"/>
                <w:lang w:val="lv-LV"/>
              </w:rPr>
              <w:t xml:space="preserve">1.1. </w:t>
            </w:r>
            <w:r w:rsidR="005B527C">
              <w:rPr>
                <w:rFonts w:ascii="Times New Roman" w:hAnsi="Times New Roman" w:cs="Times New Roman"/>
                <w:lang w:val="lv-LV"/>
              </w:rPr>
              <w:t>Pedagogi</w:t>
            </w:r>
            <w:r w:rsidRPr="000879C4">
              <w:rPr>
                <w:rFonts w:ascii="Times New Roman" w:hAnsi="Times New Roman" w:cs="Times New Roman"/>
                <w:lang w:val="lv-LV"/>
              </w:rPr>
              <w:t xml:space="preserve"> dalās pieredzē skolotāju sanāksmēs ar savu labo </w:t>
            </w:r>
            <w:r w:rsidR="005B527C">
              <w:rPr>
                <w:rFonts w:ascii="Times New Roman" w:hAnsi="Times New Roman" w:cs="Times New Roman"/>
                <w:lang w:val="lv-LV"/>
              </w:rPr>
              <w:t>praksi par mācību vides pilnveidi.</w:t>
            </w:r>
          </w:p>
          <w:p w:rsidR="0011045D" w:rsidRPr="000879C4" w:rsidRDefault="0011045D" w:rsidP="00455D5D">
            <w:pPr>
              <w:rPr>
                <w:rFonts w:ascii="Times New Roman" w:hAnsi="Times New Roman" w:cs="Times New Roman"/>
                <w:lang w:val="lv-LV"/>
              </w:rPr>
            </w:pPr>
            <w:r w:rsidRPr="000879C4">
              <w:rPr>
                <w:rFonts w:ascii="Times New Roman" w:hAnsi="Times New Roman" w:cs="Times New Roman"/>
                <w:lang w:val="lv-LV"/>
              </w:rPr>
              <w:t>1.2. Pedagogi pilnveido mācību vidi, ievērojot iestādē izstrādātos kritērijus.</w:t>
            </w:r>
          </w:p>
          <w:p w:rsidR="0011045D" w:rsidRPr="000879C4" w:rsidRDefault="0011045D" w:rsidP="00455D5D">
            <w:pPr>
              <w:rPr>
                <w:rFonts w:ascii="Times New Roman" w:hAnsi="Times New Roman" w:cs="Times New Roman"/>
                <w:lang w:val="lv-LV"/>
              </w:rPr>
            </w:pPr>
          </w:p>
        </w:tc>
        <w:tc>
          <w:tcPr>
            <w:tcW w:w="2410" w:type="dxa"/>
          </w:tcPr>
          <w:p w:rsidR="0011045D" w:rsidRPr="000879C4" w:rsidRDefault="0011045D" w:rsidP="006641AD">
            <w:pPr>
              <w:pStyle w:val="Sarakstarindkopa"/>
              <w:ind w:left="0"/>
              <w:rPr>
                <w:rFonts w:ascii="Times New Roman" w:hAnsi="Times New Roman" w:cs="Times New Roman"/>
                <w:lang w:val="lv-LV"/>
              </w:rPr>
            </w:pPr>
          </w:p>
        </w:tc>
      </w:tr>
      <w:tr w:rsidR="0011045D" w:rsidTr="000879C4">
        <w:tc>
          <w:tcPr>
            <w:tcW w:w="2269" w:type="dxa"/>
            <w:vMerge/>
          </w:tcPr>
          <w:p w:rsidR="0011045D" w:rsidRPr="000879C4" w:rsidRDefault="0011045D" w:rsidP="006641AD">
            <w:pPr>
              <w:pStyle w:val="Sarakstarindkopa"/>
              <w:ind w:left="0"/>
              <w:rPr>
                <w:rFonts w:ascii="Times New Roman" w:hAnsi="Times New Roman" w:cs="Times New Roman"/>
                <w:lang w:val="lv-LV"/>
              </w:rPr>
            </w:pPr>
          </w:p>
        </w:tc>
        <w:tc>
          <w:tcPr>
            <w:tcW w:w="5244" w:type="dxa"/>
          </w:tcPr>
          <w:p w:rsidR="0011045D" w:rsidRPr="000879C4" w:rsidRDefault="0011045D"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 xml:space="preserve">b) </w:t>
            </w:r>
            <w:r w:rsidRPr="000879C4">
              <w:rPr>
                <w:rFonts w:ascii="Times New Roman" w:hAnsi="Times New Roman" w:cs="Times New Roman"/>
                <w:u w:val="single"/>
                <w:lang w:val="lv-LV"/>
              </w:rPr>
              <w:t>kvantitatīvi</w:t>
            </w:r>
          </w:p>
          <w:p w:rsidR="0011045D" w:rsidRPr="000879C4" w:rsidRDefault="0011045D"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 xml:space="preserve">1.1. 80% pedagogu organizē un piedalās ikmēneša grupu sapulcēs pirms katra jaunā temata. </w:t>
            </w:r>
          </w:p>
          <w:p w:rsidR="0011045D" w:rsidRPr="000879C4" w:rsidRDefault="0011045D" w:rsidP="0011045D">
            <w:pPr>
              <w:pStyle w:val="Sarakstarindkopa"/>
              <w:ind w:left="0"/>
              <w:rPr>
                <w:rFonts w:ascii="Times New Roman" w:hAnsi="Times New Roman" w:cs="Times New Roman"/>
                <w:lang w:val="lv-LV"/>
              </w:rPr>
            </w:pPr>
            <w:r w:rsidRPr="000879C4">
              <w:rPr>
                <w:rFonts w:ascii="Times New Roman" w:hAnsi="Times New Roman" w:cs="Times New Roman"/>
                <w:lang w:val="lv-LV"/>
              </w:rPr>
              <w:t>1.2. 60% pedagogu iestādē izmanto  Erasmus+ projek</w:t>
            </w:r>
            <w:r w:rsidR="005B527C">
              <w:rPr>
                <w:rFonts w:ascii="Times New Roman" w:hAnsi="Times New Roman" w:cs="Times New Roman"/>
                <w:lang w:val="lv-LV"/>
              </w:rPr>
              <w:t>ta dalībnieku ieteiktās spēles un aktivitātes.</w:t>
            </w:r>
          </w:p>
        </w:tc>
        <w:tc>
          <w:tcPr>
            <w:tcW w:w="2410" w:type="dxa"/>
          </w:tcPr>
          <w:p w:rsidR="0011045D" w:rsidRPr="000879C4" w:rsidRDefault="0011045D" w:rsidP="006641AD">
            <w:pPr>
              <w:pStyle w:val="Sarakstarindkopa"/>
              <w:ind w:left="0"/>
              <w:rPr>
                <w:rFonts w:ascii="Times New Roman" w:hAnsi="Times New Roman" w:cs="Times New Roman"/>
                <w:lang w:val="lv-LV"/>
              </w:rPr>
            </w:pPr>
          </w:p>
        </w:tc>
      </w:tr>
      <w:tr w:rsidR="00900B87" w:rsidTr="000879C4">
        <w:tc>
          <w:tcPr>
            <w:tcW w:w="2269" w:type="dxa"/>
            <w:vMerge w:val="restart"/>
          </w:tcPr>
          <w:p w:rsidR="00900B87" w:rsidRPr="000879C4" w:rsidRDefault="00900B87"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Nr.2 2.</w:t>
            </w:r>
            <w:r w:rsidRPr="000879C4">
              <w:rPr>
                <w:rFonts w:ascii="Times New Roman" w:hAnsi="Times New Roman" w:cs="Times New Roman"/>
                <w:lang w:val="lv-LV"/>
              </w:rPr>
              <w:tab/>
              <w:t>Nodrošināt psiholoģisko labklājību, veidojot pozitīvas  savstarpējās attiecības starp visām iestādē iesaistītajām pusēm, akcentējot tikumus - laipnība un taisnīgums</w:t>
            </w:r>
          </w:p>
        </w:tc>
        <w:tc>
          <w:tcPr>
            <w:tcW w:w="5244" w:type="dxa"/>
          </w:tcPr>
          <w:p w:rsidR="00900B87" w:rsidRPr="000879C4" w:rsidRDefault="00900B87"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 xml:space="preserve">a) </w:t>
            </w:r>
            <w:r w:rsidRPr="000879C4">
              <w:rPr>
                <w:rFonts w:ascii="Times New Roman" w:hAnsi="Times New Roman" w:cs="Times New Roman"/>
                <w:u w:val="single"/>
                <w:lang w:val="lv-LV"/>
              </w:rPr>
              <w:t>kvalitatīvi</w:t>
            </w:r>
          </w:p>
          <w:p w:rsidR="00900B87" w:rsidRPr="000879C4" w:rsidRDefault="00900B87" w:rsidP="0011045D">
            <w:pPr>
              <w:rPr>
                <w:rFonts w:ascii="Times New Roman" w:hAnsi="Times New Roman" w:cs="Times New Roman"/>
                <w:lang w:val="lv-LV"/>
              </w:rPr>
            </w:pPr>
            <w:r w:rsidRPr="000879C4">
              <w:rPr>
                <w:rFonts w:ascii="Times New Roman" w:hAnsi="Times New Roman" w:cs="Times New Roman"/>
                <w:lang w:val="lv-LV"/>
              </w:rPr>
              <w:t xml:space="preserve">2.1. Katra temata noslēgumā tiek organizēts pasākums. </w:t>
            </w:r>
          </w:p>
          <w:p w:rsidR="00900B87" w:rsidRPr="000879C4" w:rsidRDefault="00900B87" w:rsidP="0011045D">
            <w:pPr>
              <w:rPr>
                <w:rFonts w:ascii="Times New Roman" w:hAnsi="Times New Roman" w:cs="Times New Roman"/>
                <w:lang w:val="lv-LV"/>
              </w:rPr>
            </w:pPr>
            <w:r w:rsidRPr="000879C4">
              <w:rPr>
                <w:rFonts w:ascii="Times New Roman" w:hAnsi="Times New Roman" w:cs="Times New Roman"/>
                <w:lang w:val="lv-LV"/>
              </w:rPr>
              <w:t>2.2. Pedagogi kopā ar bērniem papildina noteikumus par tikumu – laipnība, taisnīgums ieviešanu.</w:t>
            </w:r>
          </w:p>
          <w:p w:rsidR="00900B87" w:rsidRPr="000879C4" w:rsidRDefault="00900B87" w:rsidP="0011045D">
            <w:pPr>
              <w:pStyle w:val="Sarakstarindkopa"/>
              <w:ind w:left="0"/>
              <w:rPr>
                <w:rFonts w:ascii="Times New Roman" w:hAnsi="Times New Roman" w:cs="Times New Roman"/>
                <w:lang w:val="lv-LV"/>
              </w:rPr>
            </w:pPr>
          </w:p>
        </w:tc>
        <w:tc>
          <w:tcPr>
            <w:tcW w:w="2410" w:type="dxa"/>
          </w:tcPr>
          <w:p w:rsidR="00900B87" w:rsidRPr="000879C4" w:rsidRDefault="00900B87" w:rsidP="006641AD">
            <w:pPr>
              <w:pStyle w:val="Sarakstarindkopa"/>
              <w:ind w:left="0"/>
              <w:rPr>
                <w:rFonts w:ascii="Times New Roman" w:hAnsi="Times New Roman" w:cs="Times New Roman"/>
                <w:lang w:val="lv-LV"/>
              </w:rPr>
            </w:pPr>
          </w:p>
        </w:tc>
      </w:tr>
      <w:tr w:rsidR="00900B87" w:rsidTr="000879C4">
        <w:tc>
          <w:tcPr>
            <w:tcW w:w="2269" w:type="dxa"/>
            <w:vMerge/>
          </w:tcPr>
          <w:p w:rsidR="00900B87" w:rsidRPr="000879C4" w:rsidRDefault="00900B87" w:rsidP="006641AD">
            <w:pPr>
              <w:pStyle w:val="Sarakstarindkopa"/>
              <w:ind w:left="0"/>
              <w:rPr>
                <w:rFonts w:ascii="Times New Roman" w:hAnsi="Times New Roman" w:cs="Times New Roman"/>
                <w:lang w:val="lv-LV"/>
              </w:rPr>
            </w:pPr>
          </w:p>
        </w:tc>
        <w:tc>
          <w:tcPr>
            <w:tcW w:w="5244" w:type="dxa"/>
          </w:tcPr>
          <w:p w:rsidR="00900B87" w:rsidRPr="000879C4" w:rsidRDefault="00900B87"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 xml:space="preserve">b) </w:t>
            </w:r>
            <w:r w:rsidRPr="000879C4">
              <w:rPr>
                <w:rFonts w:ascii="Times New Roman" w:hAnsi="Times New Roman" w:cs="Times New Roman"/>
                <w:u w:val="single"/>
                <w:lang w:val="lv-LV"/>
              </w:rPr>
              <w:t>kvantitatīvi</w:t>
            </w:r>
          </w:p>
          <w:p w:rsidR="00900B87" w:rsidRPr="000879C4" w:rsidRDefault="00900B87" w:rsidP="00900B87">
            <w:pPr>
              <w:pStyle w:val="Sarakstarindkopa"/>
              <w:ind w:left="0"/>
              <w:rPr>
                <w:rFonts w:ascii="Times New Roman" w:hAnsi="Times New Roman" w:cs="Times New Roman"/>
                <w:lang w:val="lv-LV"/>
              </w:rPr>
            </w:pPr>
            <w:r w:rsidRPr="000879C4">
              <w:rPr>
                <w:rFonts w:ascii="Times New Roman" w:hAnsi="Times New Roman" w:cs="Times New Roman"/>
                <w:lang w:val="lv-LV"/>
              </w:rPr>
              <w:t xml:space="preserve">2.1. 100% pedagogu dalās pieredzē </w:t>
            </w:r>
            <w:r w:rsidR="005B527C">
              <w:rPr>
                <w:rFonts w:ascii="Times New Roman" w:hAnsi="Times New Roman" w:cs="Times New Roman"/>
                <w:lang w:val="lv-LV"/>
              </w:rPr>
              <w:t>p</w:t>
            </w:r>
            <w:r w:rsidRPr="000879C4">
              <w:rPr>
                <w:rFonts w:ascii="Times New Roman" w:hAnsi="Times New Roman" w:cs="Times New Roman"/>
                <w:lang w:val="lv-LV"/>
              </w:rPr>
              <w:t xml:space="preserve">ar dažādu pateicības veidu ieviešanu ikdienā. </w:t>
            </w:r>
          </w:p>
          <w:p w:rsidR="00900B87" w:rsidRPr="000879C4" w:rsidRDefault="00900B87" w:rsidP="00900B87">
            <w:pPr>
              <w:pStyle w:val="Sarakstarindkopa"/>
              <w:ind w:left="0"/>
              <w:rPr>
                <w:rFonts w:ascii="Times New Roman" w:hAnsi="Times New Roman" w:cs="Times New Roman"/>
                <w:lang w:val="lv-LV"/>
              </w:rPr>
            </w:pPr>
            <w:r w:rsidRPr="000879C4">
              <w:rPr>
                <w:rFonts w:ascii="Times New Roman" w:hAnsi="Times New Roman" w:cs="Times New Roman"/>
                <w:lang w:val="lv-LV"/>
              </w:rPr>
              <w:lastRenderedPageBreak/>
              <w:t>2.2. 80% darbinieki pozitīvi novērtē iestādes mikrovidi.</w:t>
            </w:r>
          </w:p>
        </w:tc>
        <w:tc>
          <w:tcPr>
            <w:tcW w:w="2410" w:type="dxa"/>
          </w:tcPr>
          <w:p w:rsidR="00900B87" w:rsidRPr="000879C4" w:rsidRDefault="00900B87" w:rsidP="006641AD">
            <w:pPr>
              <w:pStyle w:val="Sarakstarindkopa"/>
              <w:ind w:left="0"/>
              <w:rPr>
                <w:rFonts w:ascii="Times New Roman" w:hAnsi="Times New Roman" w:cs="Times New Roman"/>
                <w:lang w:val="lv-LV"/>
              </w:rPr>
            </w:pPr>
          </w:p>
        </w:tc>
      </w:tr>
      <w:tr w:rsidR="000879C4" w:rsidTr="000879C4">
        <w:tc>
          <w:tcPr>
            <w:tcW w:w="2269" w:type="dxa"/>
            <w:vMerge w:val="restart"/>
          </w:tcPr>
          <w:p w:rsidR="000879C4" w:rsidRPr="000879C4" w:rsidRDefault="000879C4"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lastRenderedPageBreak/>
              <w:t>3.</w:t>
            </w:r>
            <w:r w:rsidRPr="000879C4">
              <w:rPr>
                <w:rFonts w:ascii="Times New Roman" w:hAnsi="Times New Roman" w:cs="Times New Roman"/>
                <w:lang w:val="lv-LV"/>
              </w:rPr>
              <w:tab/>
              <w:t>Informācijas tehnoloģiju, digitālo un materiāltehnisko resursu efektīva izmantošana mācību un audzināšanas procesā.</w:t>
            </w:r>
          </w:p>
        </w:tc>
        <w:tc>
          <w:tcPr>
            <w:tcW w:w="5244" w:type="dxa"/>
          </w:tcPr>
          <w:p w:rsidR="000879C4" w:rsidRPr="000879C4" w:rsidRDefault="000879C4" w:rsidP="00900B87">
            <w:pPr>
              <w:rPr>
                <w:rFonts w:ascii="Times New Roman" w:hAnsi="Times New Roman" w:cs="Times New Roman"/>
                <w:lang w:val="lv-LV"/>
              </w:rPr>
            </w:pPr>
            <w:r w:rsidRPr="000879C4">
              <w:rPr>
                <w:rFonts w:ascii="Times New Roman" w:hAnsi="Times New Roman" w:cs="Times New Roman"/>
                <w:lang w:val="lv-LV"/>
              </w:rPr>
              <w:t xml:space="preserve">a) </w:t>
            </w:r>
            <w:r w:rsidRPr="000879C4">
              <w:rPr>
                <w:rFonts w:ascii="Times New Roman" w:hAnsi="Times New Roman" w:cs="Times New Roman"/>
                <w:u w:val="single"/>
                <w:lang w:val="lv-LV"/>
              </w:rPr>
              <w:t>kvalitatīvi</w:t>
            </w:r>
          </w:p>
          <w:p w:rsidR="000879C4" w:rsidRPr="000879C4" w:rsidRDefault="000879C4" w:rsidP="000D7303">
            <w:pPr>
              <w:rPr>
                <w:rFonts w:ascii="Times New Roman" w:hAnsi="Times New Roman" w:cs="Times New Roman"/>
                <w:lang w:val="lv-LV"/>
              </w:rPr>
            </w:pPr>
            <w:r w:rsidRPr="000879C4">
              <w:rPr>
                <w:rFonts w:ascii="Times New Roman" w:hAnsi="Times New Roman" w:cs="Times New Roman"/>
                <w:lang w:val="lv-LV"/>
              </w:rPr>
              <w:t xml:space="preserve">3.1. Iestādē tiek novadīti praktikumi par digitālo tehnoloģiju izmantošanu. </w:t>
            </w:r>
          </w:p>
          <w:p w:rsidR="000879C4" w:rsidRPr="000879C4" w:rsidRDefault="000879C4" w:rsidP="000D7303">
            <w:pPr>
              <w:rPr>
                <w:rFonts w:ascii="Times New Roman" w:hAnsi="Times New Roman" w:cs="Times New Roman"/>
                <w:lang w:val="lv-LV"/>
              </w:rPr>
            </w:pPr>
            <w:r w:rsidRPr="000879C4">
              <w:rPr>
                <w:rFonts w:ascii="Times New Roman" w:hAnsi="Times New Roman" w:cs="Times New Roman"/>
                <w:lang w:val="lv-LV"/>
              </w:rPr>
              <w:t>3.2. Pedagogi iestādē ir izstrādājuši vismaz 14  digitālos materiālus.</w:t>
            </w:r>
          </w:p>
        </w:tc>
        <w:tc>
          <w:tcPr>
            <w:tcW w:w="2410" w:type="dxa"/>
          </w:tcPr>
          <w:p w:rsidR="000879C4" w:rsidRPr="000879C4" w:rsidRDefault="000879C4" w:rsidP="006641AD">
            <w:pPr>
              <w:pStyle w:val="Sarakstarindkopa"/>
              <w:ind w:left="0"/>
              <w:rPr>
                <w:rFonts w:ascii="Times New Roman" w:hAnsi="Times New Roman" w:cs="Times New Roman"/>
                <w:lang w:val="lv-LV"/>
              </w:rPr>
            </w:pPr>
          </w:p>
        </w:tc>
      </w:tr>
      <w:tr w:rsidR="000879C4" w:rsidTr="000879C4">
        <w:tc>
          <w:tcPr>
            <w:tcW w:w="2269" w:type="dxa"/>
            <w:vMerge/>
          </w:tcPr>
          <w:p w:rsidR="000879C4" w:rsidRPr="000879C4" w:rsidRDefault="000879C4" w:rsidP="006641AD">
            <w:pPr>
              <w:pStyle w:val="Sarakstarindkopa"/>
              <w:ind w:left="0"/>
              <w:rPr>
                <w:rFonts w:ascii="Times New Roman" w:hAnsi="Times New Roman" w:cs="Times New Roman"/>
                <w:lang w:val="lv-LV"/>
              </w:rPr>
            </w:pPr>
          </w:p>
        </w:tc>
        <w:tc>
          <w:tcPr>
            <w:tcW w:w="5244" w:type="dxa"/>
          </w:tcPr>
          <w:p w:rsidR="000879C4" w:rsidRPr="000879C4" w:rsidRDefault="000879C4"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 xml:space="preserve">b) </w:t>
            </w:r>
            <w:r w:rsidRPr="000879C4">
              <w:rPr>
                <w:rFonts w:ascii="Times New Roman" w:hAnsi="Times New Roman" w:cs="Times New Roman"/>
                <w:u w:val="single"/>
                <w:lang w:val="lv-LV"/>
              </w:rPr>
              <w:t>kvantitatīvi</w:t>
            </w:r>
          </w:p>
          <w:p w:rsidR="000879C4" w:rsidRPr="000879C4" w:rsidRDefault="000879C4" w:rsidP="006641AD">
            <w:pPr>
              <w:pStyle w:val="Sarakstarindkopa"/>
              <w:ind w:left="0"/>
              <w:rPr>
                <w:rFonts w:ascii="Times New Roman" w:hAnsi="Times New Roman" w:cs="Times New Roman"/>
                <w:lang w:val="lv-LV"/>
              </w:rPr>
            </w:pPr>
            <w:r w:rsidRPr="000879C4">
              <w:rPr>
                <w:rFonts w:ascii="Times New Roman" w:hAnsi="Times New Roman" w:cs="Times New Roman"/>
                <w:lang w:val="lv-LV"/>
              </w:rPr>
              <w:t>3.1. 60% pedagogu izmanto digitālo platformu skolo.lv kā resursu krātuvi.</w:t>
            </w:r>
          </w:p>
        </w:tc>
        <w:tc>
          <w:tcPr>
            <w:tcW w:w="2410" w:type="dxa"/>
          </w:tcPr>
          <w:p w:rsidR="000879C4" w:rsidRPr="000879C4" w:rsidRDefault="000879C4" w:rsidP="006641AD">
            <w:pPr>
              <w:pStyle w:val="Sarakstarindkopa"/>
              <w:ind w:left="0"/>
              <w:rPr>
                <w:rFonts w:ascii="Times New Roman" w:hAnsi="Times New Roman" w:cs="Times New Roman"/>
                <w:lang w:val="lv-LV"/>
              </w:rPr>
            </w:pPr>
          </w:p>
        </w:tc>
      </w:tr>
    </w:tbl>
    <w:p w:rsidR="00AD0126" w:rsidRPr="000879C4" w:rsidRDefault="00AD0126" w:rsidP="000879C4">
      <w:pPr>
        <w:spacing w:after="0" w:line="240" w:lineRule="auto"/>
        <w:rPr>
          <w:rFonts w:ascii="Times New Roman" w:hAnsi="Times New Roman" w:cs="Times New Roman"/>
          <w:sz w:val="16"/>
          <w:szCs w:val="16"/>
          <w:lang w:val="lv-LV"/>
        </w:rPr>
      </w:pPr>
    </w:p>
    <w:p w:rsidR="00166882" w:rsidRPr="00586834" w:rsidRDefault="00166882" w:rsidP="008F685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446618" w:rsidRPr="000879C4" w:rsidRDefault="00446618" w:rsidP="00166882">
      <w:pPr>
        <w:spacing w:after="0" w:line="240" w:lineRule="auto"/>
        <w:rPr>
          <w:rFonts w:ascii="Times New Roman" w:hAnsi="Times New Roman" w:cs="Times New Roman"/>
          <w:sz w:val="12"/>
          <w:szCs w:val="12"/>
          <w:lang w:val="lv-LV"/>
        </w:rPr>
      </w:pPr>
    </w:p>
    <w:p w:rsidR="00446618" w:rsidRDefault="00446618" w:rsidP="008F685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95033A" w:rsidRPr="00AE4F4B" w:rsidRDefault="0095033A" w:rsidP="0095033A">
      <w:pPr>
        <w:pStyle w:val="Sarakstarindkopa"/>
        <w:spacing w:after="0" w:line="240" w:lineRule="auto"/>
        <w:ind w:left="426"/>
        <w:jc w:val="both"/>
        <w:rPr>
          <w:rFonts w:ascii="Times New Roman" w:hAnsi="Times New Roman" w:cs="Times New Roman"/>
          <w:sz w:val="12"/>
          <w:szCs w:val="12"/>
          <w:lang w:val="lv-LV"/>
        </w:rPr>
      </w:pPr>
    </w:p>
    <w:tbl>
      <w:tblPr>
        <w:tblStyle w:val="Reatabula"/>
        <w:tblW w:w="9894" w:type="dxa"/>
        <w:tblInd w:w="-5" w:type="dxa"/>
        <w:tblLook w:val="04A0" w:firstRow="1" w:lastRow="0" w:firstColumn="1" w:lastColumn="0" w:noHBand="0" w:noVBand="1"/>
      </w:tblPr>
      <w:tblGrid>
        <w:gridCol w:w="7910"/>
        <w:gridCol w:w="1984"/>
      </w:tblGrid>
      <w:tr w:rsidR="00E45E82" w:rsidTr="00A97A05">
        <w:tc>
          <w:tcPr>
            <w:tcW w:w="7910"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1984"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rsidTr="00211542">
        <w:tc>
          <w:tcPr>
            <w:tcW w:w="7910" w:type="dxa"/>
          </w:tcPr>
          <w:p w:rsidR="00AD0126" w:rsidRPr="00AD0126" w:rsidRDefault="00211542" w:rsidP="00AD01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Katra bērna</w:t>
            </w:r>
            <w:r w:rsidRPr="00F529DC">
              <w:rPr>
                <w:rFonts w:ascii="Times New Roman" w:eastAsia="Times New Roman" w:hAnsi="Times New Roman" w:cs="Times New Roman"/>
                <w:lang w:val="lv-LV"/>
              </w:rPr>
              <w:t xml:space="preserve"> attīstībā ir vērojama pozitīva izaugsmes dinamika, pateicoties tam, ka visi pedagogi</w:t>
            </w:r>
            <w:r w:rsidR="005B527C">
              <w:rPr>
                <w:rFonts w:ascii="Times New Roman" w:eastAsia="Times New Roman" w:hAnsi="Times New Roman" w:cs="Times New Roman"/>
                <w:lang w:val="lv-LV"/>
              </w:rPr>
              <w:t xml:space="preserve"> ne retāk kā</w:t>
            </w:r>
            <w:r w:rsidRPr="00F529DC">
              <w:rPr>
                <w:rFonts w:ascii="Times New Roman" w:eastAsia="Times New Roman" w:hAnsi="Times New Roman" w:cs="Times New Roman"/>
                <w:lang w:val="lv-LV"/>
              </w:rPr>
              <w:t xml:space="preserve"> 2x mācību gadā analizē bērnu attīstību</w:t>
            </w:r>
            <w:r>
              <w:rPr>
                <w:rFonts w:ascii="Times New Roman" w:eastAsia="Times New Roman" w:hAnsi="Times New Roman" w:cs="Times New Roman"/>
                <w:lang w:val="lv-LV"/>
              </w:rPr>
              <w:t>,</w:t>
            </w:r>
            <w:r w:rsidRPr="00F529DC">
              <w:rPr>
                <w:rFonts w:ascii="Times New Roman" w:eastAsia="Times New Roman" w:hAnsi="Times New Roman" w:cs="Times New Roman"/>
                <w:lang w:val="lv-LV"/>
              </w:rPr>
              <w:t xml:space="preserve"> iestādes gada galveno uzdevumu izpildi un izvirza turpmākās vajadzības, dalās pieredzē ar labās prakses piemēriem skolotāju sanāksmēs, iestādē ir nodrošināta iespēja ne retāk kā 2x mācību gadā vērot kolēģu nodarbības.</w:t>
            </w:r>
          </w:p>
        </w:tc>
        <w:tc>
          <w:tcPr>
            <w:tcW w:w="1984"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r>
      <w:tr w:rsidR="00E45E82" w:rsidRPr="008477FF" w:rsidTr="00211542">
        <w:tc>
          <w:tcPr>
            <w:tcW w:w="7910" w:type="dxa"/>
          </w:tcPr>
          <w:p w:rsidR="00E45E82" w:rsidRPr="008477FF" w:rsidRDefault="00211542" w:rsidP="006641AD">
            <w:pPr>
              <w:pStyle w:val="Sarakstarindkopa"/>
              <w:ind w:left="0"/>
              <w:jc w:val="both"/>
              <w:rPr>
                <w:rFonts w:ascii="Times New Roman" w:eastAsia="Times New Roman" w:hAnsi="Times New Roman" w:cs="Times New Roman"/>
                <w:color w:val="414142"/>
                <w:sz w:val="24"/>
                <w:szCs w:val="24"/>
                <w:lang w:val="lv-LV"/>
              </w:rPr>
            </w:pPr>
            <w:r w:rsidRPr="00F529DC">
              <w:rPr>
                <w:rFonts w:ascii="Times New Roman" w:eastAsia="Times New Roman" w:hAnsi="Times New Roman" w:cs="Times New Roman"/>
                <w:lang w:val="lv-LV"/>
              </w:rPr>
              <w:t>Lai veicinātu bērnos pozitīvas uzvedības ieradumus tiek iesaistīta lielākā daļa mērķgrupu (pedagogi, skolotāju palīgi, bērni, vecāki, vadība). Līdz ar to bērni kļūst pieklājīgi, atbildīgāki, par ko liecina pedagogu un Iestādes padomes secinājumi.</w:t>
            </w:r>
          </w:p>
        </w:tc>
        <w:tc>
          <w:tcPr>
            <w:tcW w:w="1984"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r>
    </w:tbl>
    <w:p w:rsidR="00446618" w:rsidRPr="00AE4F4B" w:rsidRDefault="00446618" w:rsidP="00446618">
      <w:pPr>
        <w:spacing w:after="0" w:line="240" w:lineRule="auto"/>
        <w:jc w:val="both"/>
        <w:rPr>
          <w:rFonts w:ascii="Times New Roman" w:hAnsi="Times New Roman" w:cs="Times New Roman"/>
          <w:sz w:val="16"/>
          <w:szCs w:val="16"/>
          <w:lang w:val="lv-LV"/>
        </w:rPr>
      </w:pPr>
    </w:p>
    <w:p w:rsidR="00446618" w:rsidRDefault="00446618" w:rsidP="008F685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95033A" w:rsidRPr="00A97A05" w:rsidRDefault="0095033A" w:rsidP="0095033A">
      <w:pPr>
        <w:pStyle w:val="Sarakstarindkopa"/>
        <w:spacing w:after="0" w:line="240" w:lineRule="auto"/>
        <w:ind w:left="426"/>
        <w:jc w:val="both"/>
        <w:rPr>
          <w:rFonts w:ascii="Times New Roman" w:hAnsi="Times New Roman" w:cs="Times New Roman"/>
          <w:sz w:val="12"/>
          <w:szCs w:val="12"/>
          <w:lang w:val="lv-LV"/>
        </w:rPr>
      </w:pPr>
    </w:p>
    <w:tbl>
      <w:tblPr>
        <w:tblStyle w:val="Reatabula"/>
        <w:tblW w:w="9894" w:type="dxa"/>
        <w:tblInd w:w="-5" w:type="dxa"/>
        <w:tblLook w:val="04A0" w:firstRow="1" w:lastRow="0" w:firstColumn="1" w:lastColumn="0" w:noHBand="0" w:noVBand="1"/>
      </w:tblPr>
      <w:tblGrid>
        <w:gridCol w:w="7910"/>
        <w:gridCol w:w="1984"/>
      </w:tblGrid>
      <w:tr w:rsidR="00E45E82" w:rsidTr="00A97A05">
        <w:tc>
          <w:tcPr>
            <w:tcW w:w="7910"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1984"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rsidTr="00211542">
        <w:tc>
          <w:tcPr>
            <w:tcW w:w="7910" w:type="dxa"/>
          </w:tcPr>
          <w:p w:rsidR="00E45E82" w:rsidRPr="008477FF" w:rsidRDefault="00211542" w:rsidP="006641AD">
            <w:pPr>
              <w:pStyle w:val="Sarakstarindkopa"/>
              <w:ind w:left="0"/>
              <w:jc w:val="both"/>
              <w:rPr>
                <w:rFonts w:ascii="Times New Roman" w:eastAsia="Times New Roman" w:hAnsi="Times New Roman" w:cs="Times New Roman"/>
                <w:color w:val="414142"/>
                <w:sz w:val="24"/>
                <w:szCs w:val="24"/>
                <w:lang w:val="lv-LV"/>
              </w:rPr>
            </w:pPr>
            <w:r w:rsidRPr="00B07848">
              <w:rPr>
                <w:rFonts w:ascii="Times New Roman" w:eastAsia="Times New Roman" w:hAnsi="Times New Roman" w:cs="Times New Roman"/>
                <w:lang w:val="lv-LV"/>
              </w:rPr>
              <w:t>Iestādē tiek nodrošināta iekļaujoša vide, analizējot katra bērna attīstības līmeni ne retāk kā 2x m.g., nepieciešamības gadījumā visi iesaistītie pedagogi, organizē individuālās sarunas ar vecākiem par bērnu attīstību, sastādot individuālos plānus, iesaistot novada Pedagoģiski medicīniskās komisijas speciālistus, kas nodrošina veiksmīgu iekļaujošās izglītības realizēšanu.</w:t>
            </w:r>
          </w:p>
        </w:tc>
        <w:tc>
          <w:tcPr>
            <w:tcW w:w="1984"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r>
    </w:tbl>
    <w:p w:rsidR="00446618" w:rsidRPr="00A97A05" w:rsidRDefault="00446618" w:rsidP="00446618">
      <w:pPr>
        <w:spacing w:after="0" w:line="240" w:lineRule="auto"/>
        <w:jc w:val="both"/>
        <w:rPr>
          <w:rFonts w:ascii="Times New Roman" w:hAnsi="Times New Roman" w:cs="Times New Roman"/>
          <w:sz w:val="16"/>
          <w:szCs w:val="16"/>
          <w:lang w:val="lv-LV"/>
        </w:rPr>
      </w:pPr>
    </w:p>
    <w:p w:rsidR="00E45E82" w:rsidRDefault="00446618" w:rsidP="008F685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95033A" w:rsidRPr="00A97A05" w:rsidRDefault="0095033A" w:rsidP="0095033A">
      <w:pPr>
        <w:pStyle w:val="Sarakstarindkopa"/>
        <w:spacing w:after="0" w:line="240" w:lineRule="auto"/>
        <w:ind w:left="426"/>
        <w:jc w:val="both"/>
        <w:rPr>
          <w:rFonts w:ascii="Times New Roman" w:hAnsi="Times New Roman" w:cs="Times New Roman"/>
          <w:sz w:val="12"/>
          <w:szCs w:val="12"/>
          <w:lang w:val="lv-LV"/>
        </w:rPr>
      </w:pPr>
    </w:p>
    <w:tbl>
      <w:tblPr>
        <w:tblStyle w:val="Reatabula"/>
        <w:tblW w:w="9894" w:type="dxa"/>
        <w:tblInd w:w="-5" w:type="dxa"/>
        <w:tblLook w:val="04A0" w:firstRow="1" w:lastRow="0" w:firstColumn="1" w:lastColumn="0" w:noHBand="0" w:noVBand="1"/>
      </w:tblPr>
      <w:tblGrid>
        <w:gridCol w:w="7910"/>
        <w:gridCol w:w="1984"/>
      </w:tblGrid>
      <w:tr w:rsidR="00E45E82" w:rsidTr="00A97A05">
        <w:tc>
          <w:tcPr>
            <w:tcW w:w="7910"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1984"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rsidTr="00A97A05">
        <w:tc>
          <w:tcPr>
            <w:tcW w:w="7910" w:type="dxa"/>
          </w:tcPr>
          <w:p w:rsidR="00E45E82"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900A8B">
              <w:rPr>
                <w:rFonts w:ascii="Times New Roman" w:eastAsia="Times New Roman" w:hAnsi="Times New Roman" w:cs="Times New Roman"/>
                <w:lang w:val="lv-LV"/>
              </w:rPr>
              <w:t>Iestādē ir nodrošināts pacēlājs cilvēkiem ar kustību traucējumiem, atbilstoši aprīkotas tualetes, nodrošinot pieejamību gan apmeklētājiem, gan bērniem ar kustību traucējumiem.</w:t>
            </w:r>
          </w:p>
        </w:tc>
        <w:tc>
          <w:tcPr>
            <w:tcW w:w="1984"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r>
      <w:tr w:rsidR="00E45E82" w:rsidRPr="008477FF" w:rsidTr="00A97A05">
        <w:tc>
          <w:tcPr>
            <w:tcW w:w="7910"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c>
          <w:tcPr>
            <w:tcW w:w="1984"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r>
    </w:tbl>
    <w:p w:rsidR="00446618" w:rsidRPr="00A97A05" w:rsidRDefault="00446618" w:rsidP="00446618">
      <w:pPr>
        <w:spacing w:after="0" w:line="240" w:lineRule="auto"/>
        <w:jc w:val="both"/>
        <w:rPr>
          <w:rFonts w:ascii="Times New Roman" w:hAnsi="Times New Roman" w:cs="Times New Roman"/>
          <w:sz w:val="16"/>
          <w:szCs w:val="16"/>
          <w:lang w:val="lv-LV"/>
        </w:rPr>
      </w:pPr>
    </w:p>
    <w:p w:rsidR="00446618" w:rsidRPr="00446618" w:rsidRDefault="00446618" w:rsidP="008F685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446618" w:rsidRPr="00A97A05" w:rsidRDefault="00446618" w:rsidP="00166882">
      <w:pPr>
        <w:spacing w:after="0" w:line="240" w:lineRule="auto"/>
        <w:rPr>
          <w:rFonts w:ascii="Times New Roman" w:hAnsi="Times New Roman" w:cs="Times New Roman"/>
          <w:sz w:val="12"/>
          <w:szCs w:val="12"/>
          <w:lang w:val="lv-LV"/>
        </w:rPr>
      </w:pPr>
    </w:p>
    <w:tbl>
      <w:tblPr>
        <w:tblStyle w:val="Reatabula"/>
        <w:tblW w:w="9894" w:type="dxa"/>
        <w:tblInd w:w="-5" w:type="dxa"/>
        <w:tblLook w:val="04A0" w:firstRow="1" w:lastRow="0" w:firstColumn="1" w:lastColumn="0" w:noHBand="0" w:noVBand="1"/>
      </w:tblPr>
      <w:tblGrid>
        <w:gridCol w:w="7910"/>
        <w:gridCol w:w="1984"/>
      </w:tblGrid>
      <w:tr w:rsidR="00E45E82" w:rsidTr="00A97A05">
        <w:tc>
          <w:tcPr>
            <w:tcW w:w="7910"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lastRenderedPageBreak/>
              <w:t>Stiprās puses</w:t>
            </w:r>
          </w:p>
        </w:tc>
        <w:tc>
          <w:tcPr>
            <w:tcW w:w="1984" w:type="dxa"/>
            <w:vAlign w:val="center"/>
          </w:tcPr>
          <w:p w:rsidR="00E45E82" w:rsidRPr="0095033A" w:rsidRDefault="00E45E82"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rsidTr="00A97A05">
        <w:tc>
          <w:tcPr>
            <w:tcW w:w="7910" w:type="dxa"/>
          </w:tcPr>
          <w:p w:rsidR="00E45E82"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8871DC">
              <w:rPr>
                <w:rFonts w:ascii="Times New Roman" w:eastAsia="Times New Roman" w:hAnsi="Times New Roman" w:cs="Times New Roman"/>
                <w:lang w:val="lv-LV"/>
              </w:rPr>
              <w:t xml:space="preserve">Iestādes noteikumi katru gadu tiek izvērtēti, nepieciešamības gadījumā papildināti, aktualizēti, darbinieki </w:t>
            </w:r>
            <w:r>
              <w:rPr>
                <w:rFonts w:ascii="Times New Roman" w:eastAsia="Times New Roman" w:hAnsi="Times New Roman" w:cs="Times New Roman"/>
                <w:lang w:val="lv-LV"/>
              </w:rPr>
              <w:t xml:space="preserve">tos </w:t>
            </w:r>
            <w:r w:rsidRPr="008871DC">
              <w:rPr>
                <w:rFonts w:ascii="Times New Roman" w:eastAsia="Times New Roman" w:hAnsi="Times New Roman" w:cs="Times New Roman"/>
                <w:lang w:val="lv-LV"/>
              </w:rPr>
              <w:t xml:space="preserve">ievēro, godprātīgi izpilda, kā rezultātā visām iestādē iesaistītajām pusēm ir nodrošināta pozitīva, droša un labvēlīga vide.  </w:t>
            </w:r>
          </w:p>
        </w:tc>
        <w:tc>
          <w:tcPr>
            <w:tcW w:w="1984" w:type="dxa"/>
          </w:tcPr>
          <w:p w:rsidR="00E45E82" w:rsidRPr="008477FF" w:rsidRDefault="005B527C" w:rsidP="005B527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i</w:t>
            </w:r>
            <w:r w:rsidR="00A97A05" w:rsidRPr="008871DC">
              <w:rPr>
                <w:rFonts w:ascii="Times New Roman" w:eastAsia="Times New Roman" w:hAnsi="Times New Roman" w:cs="Times New Roman"/>
                <w:lang w:val="lv-LV"/>
              </w:rPr>
              <w:t>zzināt darbinieku vajadzības labbūtības uzlabošanai</w:t>
            </w:r>
          </w:p>
        </w:tc>
      </w:tr>
      <w:tr w:rsidR="00E45E82" w:rsidRPr="008477FF" w:rsidTr="00A97A05">
        <w:tc>
          <w:tcPr>
            <w:tcW w:w="7910" w:type="dxa"/>
          </w:tcPr>
          <w:p w:rsidR="00E45E82"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8871DC">
              <w:rPr>
                <w:rFonts w:ascii="Times New Roman" w:eastAsia="Times New Roman" w:hAnsi="Times New Roman" w:cs="Times New Roman"/>
                <w:lang w:val="lv-LV"/>
              </w:rPr>
              <w:t>Iestādē ir precīza kārtība kā rīkoties, ja bērns apdraud savu vai citu personu drošību, to precīzi zina pedagogi, vecāki, tehniskie darbinieki, vadība. Par ko liecina vairāk kā 90% aptaujāto respondentu viedoklis, ka iestādē ir fiziski droša vide.</w:t>
            </w:r>
          </w:p>
        </w:tc>
        <w:tc>
          <w:tcPr>
            <w:tcW w:w="1984"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r>
      <w:tr w:rsidR="00E45E82" w:rsidRPr="008477FF" w:rsidTr="00A97A05">
        <w:tc>
          <w:tcPr>
            <w:tcW w:w="7910" w:type="dxa"/>
          </w:tcPr>
          <w:p w:rsidR="00E45E82"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8871DC">
              <w:rPr>
                <w:rFonts w:ascii="Times New Roman" w:eastAsia="Times New Roman" w:hAnsi="Times New Roman" w:cs="Times New Roman"/>
                <w:lang w:val="lv-LV"/>
              </w:rPr>
              <w:t>Vairāk kā 90% darbinieku un bērnu iestādē jūtas emocionāli droši (pēc anketas datiem). Vecāki atzīst, ka bērni nāk ar prieku uz iestādi, brīvi var komunicēt, uzticēties skolotājām.</w:t>
            </w:r>
          </w:p>
        </w:tc>
        <w:tc>
          <w:tcPr>
            <w:tcW w:w="1984" w:type="dxa"/>
          </w:tcPr>
          <w:p w:rsidR="00E45E82" w:rsidRPr="008477FF" w:rsidRDefault="00E45E82" w:rsidP="006641AD">
            <w:pPr>
              <w:pStyle w:val="Sarakstarindkopa"/>
              <w:ind w:left="0"/>
              <w:jc w:val="both"/>
              <w:rPr>
                <w:rFonts w:ascii="Times New Roman" w:eastAsia="Times New Roman" w:hAnsi="Times New Roman" w:cs="Times New Roman"/>
                <w:color w:val="414142"/>
                <w:sz w:val="24"/>
                <w:szCs w:val="24"/>
                <w:lang w:val="lv-LV"/>
              </w:rPr>
            </w:pPr>
          </w:p>
        </w:tc>
      </w:tr>
    </w:tbl>
    <w:p w:rsidR="00166882" w:rsidRPr="00A97A05" w:rsidRDefault="00166882" w:rsidP="00166882">
      <w:pPr>
        <w:spacing w:after="0" w:line="240" w:lineRule="auto"/>
        <w:rPr>
          <w:rFonts w:ascii="Times New Roman" w:hAnsi="Times New Roman" w:cs="Times New Roman"/>
          <w:sz w:val="16"/>
          <w:szCs w:val="16"/>
          <w:lang w:val="lv-LV"/>
        </w:rPr>
      </w:pPr>
    </w:p>
    <w:p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95033A" w:rsidRPr="00A97A05" w:rsidRDefault="0095033A" w:rsidP="0095033A">
      <w:pPr>
        <w:spacing w:after="0" w:line="240" w:lineRule="auto"/>
        <w:rPr>
          <w:rFonts w:ascii="Times New Roman" w:hAnsi="Times New Roman" w:cs="Times New Roman"/>
          <w:sz w:val="12"/>
          <w:szCs w:val="12"/>
          <w:lang w:val="lv-LV"/>
        </w:rPr>
      </w:pPr>
    </w:p>
    <w:tbl>
      <w:tblPr>
        <w:tblStyle w:val="Reatabula"/>
        <w:tblW w:w="9894" w:type="dxa"/>
        <w:tblInd w:w="-5" w:type="dxa"/>
        <w:tblLook w:val="04A0" w:firstRow="1" w:lastRow="0" w:firstColumn="1" w:lastColumn="0" w:noHBand="0" w:noVBand="1"/>
      </w:tblPr>
      <w:tblGrid>
        <w:gridCol w:w="7910"/>
        <w:gridCol w:w="1984"/>
      </w:tblGrid>
      <w:tr w:rsidR="0095033A" w:rsidTr="00A97A05">
        <w:tc>
          <w:tcPr>
            <w:tcW w:w="7910" w:type="dxa"/>
            <w:vAlign w:val="center"/>
          </w:tcPr>
          <w:p w:rsidR="0095033A" w:rsidRPr="0095033A" w:rsidRDefault="0095033A"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1984" w:type="dxa"/>
            <w:vAlign w:val="center"/>
          </w:tcPr>
          <w:p w:rsidR="0095033A" w:rsidRPr="0095033A" w:rsidRDefault="0095033A" w:rsidP="00A97A05">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033A" w:rsidRPr="008477FF" w:rsidTr="00A97A05">
        <w:tc>
          <w:tcPr>
            <w:tcW w:w="7910" w:type="dxa"/>
          </w:tcPr>
          <w:p w:rsidR="0095033A"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3D3E09">
              <w:rPr>
                <w:rFonts w:ascii="Times New Roman" w:eastAsia="Times New Roman" w:hAnsi="Times New Roman" w:cs="Times New Roman"/>
                <w:lang w:val="lv-LV"/>
              </w:rPr>
              <w:t>Katrā grupā, katram speciālistam ir nodrošināts portatīvais dators, brīvi pieejams melnbaltais printeris, kopētājs, interaktīvā tāfele, projektors, kas nodrošina kvalitatīvu pedagoģiskā procesa plānošanu, vadīšanu.</w:t>
            </w:r>
          </w:p>
        </w:tc>
        <w:tc>
          <w:tcPr>
            <w:tcW w:w="1984" w:type="dxa"/>
          </w:tcPr>
          <w:p w:rsidR="0095033A"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3D3E09">
              <w:rPr>
                <w:rFonts w:ascii="Times New Roman" w:eastAsia="Times New Roman" w:hAnsi="Times New Roman" w:cs="Times New Roman"/>
                <w:lang w:val="lv-LV"/>
              </w:rPr>
              <w:t>Rast iespēju iegādāties planšetes.</w:t>
            </w:r>
          </w:p>
        </w:tc>
      </w:tr>
      <w:tr w:rsidR="0095033A" w:rsidRPr="008477FF" w:rsidTr="00A97A05">
        <w:tc>
          <w:tcPr>
            <w:tcW w:w="7910" w:type="dxa"/>
          </w:tcPr>
          <w:p w:rsidR="0095033A"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3D3E09">
              <w:rPr>
                <w:rFonts w:ascii="Times New Roman" w:eastAsia="Times New Roman" w:hAnsi="Times New Roman" w:cs="Times New Roman"/>
                <w:lang w:val="lv-LV"/>
              </w:rPr>
              <w:t>Iestādē tiek izmantota e-klase, google koplietošanas dokumenti, kas nodrošina ātrāku un efektīvāku informācijas apmaiņu starp visām iestādē iesaistītajām pusēm.</w:t>
            </w:r>
          </w:p>
        </w:tc>
        <w:tc>
          <w:tcPr>
            <w:tcW w:w="1984" w:type="dxa"/>
          </w:tcPr>
          <w:p w:rsidR="0095033A" w:rsidRPr="008477FF" w:rsidRDefault="0095033A" w:rsidP="006641AD">
            <w:pPr>
              <w:pStyle w:val="Sarakstarindkopa"/>
              <w:ind w:left="0"/>
              <w:jc w:val="both"/>
              <w:rPr>
                <w:rFonts w:ascii="Times New Roman" w:eastAsia="Times New Roman" w:hAnsi="Times New Roman" w:cs="Times New Roman"/>
                <w:color w:val="414142"/>
                <w:sz w:val="24"/>
                <w:szCs w:val="24"/>
                <w:lang w:val="lv-LV"/>
              </w:rPr>
            </w:pPr>
          </w:p>
        </w:tc>
      </w:tr>
      <w:tr w:rsidR="0095033A" w:rsidRPr="008477FF" w:rsidTr="00A97A05">
        <w:tc>
          <w:tcPr>
            <w:tcW w:w="7910" w:type="dxa"/>
          </w:tcPr>
          <w:p w:rsidR="0095033A" w:rsidRPr="00A97A05" w:rsidRDefault="00A97A05" w:rsidP="006641AD">
            <w:pPr>
              <w:pStyle w:val="Sarakstarindkopa"/>
              <w:ind w:left="0"/>
              <w:jc w:val="both"/>
              <w:rPr>
                <w:rFonts w:ascii="Times New Roman" w:eastAsia="Times New Roman" w:hAnsi="Times New Roman" w:cs="Times New Roman"/>
                <w:lang w:val="lv-LV"/>
              </w:rPr>
            </w:pPr>
            <w:r w:rsidRPr="003D3E09">
              <w:rPr>
                <w:rFonts w:ascii="Times New Roman" w:eastAsia="Times New Roman" w:hAnsi="Times New Roman" w:cs="Times New Roman"/>
                <w:lang w:val="lv-LV"/>
              </w:rPr>
              <w:t>5/6-g.v. bērnu grupu skolotājas var izvēlēties kādus resursus iegādāsies, cik bieži izmantos, tādējādi nodrošinot kvalitatīvu, daudzveidīgu, digitālu pedagoģisko procesu.</w:t>
            </w:r>
          </w:p>
        </w:tc>
        <w:tc>
          <w:tcPr>
            <w:tcW w:w="1984" w:type="dxa"/>
          </w:tcPr>
          <w:p w:rsidR="0095033A" w:rsidRPr="008477FF" w:rsidRDefault="0095033A" w:rsidP="006641AD">
            <w:pPr>
              <w:pStyle w:val="Sarakstarindkopa"/>
              <w:ind w:left="0"/>
              <w:jc w:val="both"/>
              <w:rPr>
                <w:rFonts w:ascii="Times New Roman" w:eastAsia="Times New Roman" w:hAnsi="Times New Roman" w:cs="Times New Roman"/>
                <w:color w:val="414142"/>
                <w:sz w:val="24"/>
                <w:szCs w:val="24"/>
                <w:lang w:val="lv-LV"/>
              </w:rPr>
            </w:pPr>
          </w:p>
        </w:tc>
      </w:tr>
      <w:tr w:rsidR="0095033A" w:rsidRPr="008477FF" w:rsidTr="00A97A05">
        <w:tc>
          <w:tcPr>
            <w:tcW w:w="7910" w:type="dxa"/>
          </w:tcPr>
          <w:p w:rsidR="0095033A" w:rsidRPr="008477FF" w:rsidRDefault="00A97A05" w:rsidP="006641AD">
            <w:pPr>
              <w:pStyle w:val="Sarakstarindkopa"/>
              <w:ind w:left="0"/>
              <w:jc w:val="both"/>
              <w:rPr>
                <w:rFonts w:ascii="Times New Roman" w:eastAsia="Times New Roman" w:hAnsi="Times New Roman" w:cs="Times New Roman"/>
                <w:color w:val="414142"/>
                <w:sz w:val="24"/>
                <w:szCs w:val="24"/>
                <w:lang w:val="lv-LV"/>
              </w:rPr>
            </w:pPr>
            <w:r w:rsidRPr="003D3E09">
              <w:rPr>
                <w:rFonts w:ascii="Times New Roman" w:eastAsia="Times New Roman" w:hAnsi="Times New Roman" w:cs="Times New Roman"/>
                <w:lang w:val="lv-LV"/>
              </w:rPr>
              <w:t xml:space="preserve">Veiksmīga sadarbība ar vecākiem, kā rezultātā pilnveidoti rotaļu laukumi, papildinot tos ar pašgatavotām iekārtām no paletēm, </w:t>
            </w:r>
            <w:r>
              <w:rPr>
                <w:rFonts w:ascii="Times New Roman" w:eastAsia="Times New Roman" w:hAnsi="Times New Roman" w:cs="Times New Roman"/>
                <w:lang w:val="lv-LV"/>
              </w:rPr>
              <w:t xml:space="preserve">tādējādi </w:t>
            </w:r>
            <w:r w:rsidRPr="003D3E09">
              <w:rPr>
                <w:rFonts w:ascii="Times New Roman" w:eastAsia="Times New Roman" w:hAnsi="Times New Roman" w:cs="Times New Roman"/>
                <w:lang w:val="lv-LV"/>
              </w:rPr>
              <w:t>tiek nodrošināts daudzveidīgs mācību process, mērķtiecīga darbība āra vidē.</w:t>
            </w:r>
          </w:p>
        </w:tc>
        <w:tc>
          <w:tcPr>
            <w:tcW w:w="1984" w:type="dxa"/>
          </w:tcPr>
          <w:p w:rsidR="0095033A" w:rsidRPr="008477FF" w:rsidRDefault="0095033A" w:rsidP="006641AD">
            <w:pPr>
              <w:pStyle w:val="Sarakstarindkopa"/>
              <w:ind w:left="0"/>
              <w:jc w:val="both"/>
              <w:rPr>
                <w:rFonts w:ascii="Times New Roman" w:eastAsia="Times New Roman" w:hAnsi="Times New Roman" w:cs="Times New Roman"/>
                <w:color w:val="414142"/>
                <w:sz w:val="24"/>
                <w:szCs w:val="24"/>
                <w:lang w:val="lv-LV"/>
              </w:rPr>
            </w:pPr>
          </w:p>
        </w:tc>
      </w:tr>
    </w:tbl>
    <w:p w:rsidR="00AE4F4B" w:rsidRPr="00AE4F4B" w:rsidRDefault="00AE4F4B" w:rsidP="009B7B1A">
      <w:pPr>
        <w:spacing w:after="0" w:line="240" w:lineRule="auto"/>
        <w:rPr>
          <w:rFonts w:ascii="Times New Roman" w:hAnsi="Times New Roman" w:cs="Times New Roman"/>
          <w:b/>
          <w:bCs/>
          <w:sz w:val="16"/>
          <w:szCs w:val="16"/>
          <w:lang w:val="lv-LV"/>
        </w:rPr>
      </w:pPr>
    </w:p>
    <w:p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rsidR="00077DCB" w:rsidRPr="00B11FC4" w:rsidRDefault="00077DCB" w:rsidP="00077DCB">
      <w:pPr>
        <w:spacing w:after="0" w:line="240" w:lineRule="auto"/>
        <w:rPr>
          <w:rFonts w:ascii="Times New Roman" w:hAnsi="Times New Roman" w:cs="Times New Roman"/>
          <w:sz w:val="12"/>
          <w:szCs w:val="12"/>
          <w:lang w:val="lv-LV"/>
        </w:rPr>
      </w:pPr>
    </w:p>
    <w:p w:rsidR="00166882" w:rsidRPr="00203F89" w:rsidRDefault="003D3B87" w:rsidP="008F685A">
      <w:pPr>
        <w:pStyle w:val="Sarakstarindkopa"/>
        <w:numPr>
          <w:ilvl w:val="1"/>
          <w:numId w:val="7"/>
        </w:numPr>
        <w:spacing w:after="0" w:line="240" w:lineRule="auto"/>
        <w:jc w:val="both"/>
        <w:rPr>
          <w:rFonts w:ascii="Times New Roman" w:hAnsi="Times New Roman" w:cs="Times New Roman"/>
          <w:sz w:val="24"/>
          <w:szCs w:val="24"/>
          <w:lang w:val="lv-LV"/>
        </w:rPr>
      </w:pPr>
      <w:r w:rsidRPr="00203F89">
        <w:rPr>
          <w:rFonts w:ascii="Times New Roman" w:hAnsi="Times New Roman" w:cs="Times New Roman"/>
          <w:sz w:val="24"/>
          <w:szCs w:val="24"/>
          <w:lang w:val="lv-LV"/>
        </w:rPr>
        <w:t xml:space="preserve">No 01.12.2021.-31.05.2023. tiek realizēts </w:t>
      </w:r>
      <w:r w:rsidRPr="00203F89">
        <w:rPr>
          <w:rFonts w:ascii="Times New Roman" w:hAnsi="Times New Roman" w:cs="Times New Roman"/>
          <w:lang w:val="lv-LV"/>
        </w:rPr>
        <w:t xml:space="preserve">Erasmus+ projekts “Inovatīvi ideju meklējumi – kā veicināt izglītojamo neatkarību, radošumu un kritisko domāšanu, izmantojot spēles”. Projekta ietvaros </w:t>
      </w:r>
      <w:r w:rsidR="00203F89">
        <w:rPr>
          <w:rFonts w:ascii="Times New Roman" w:hAnsi="Times New Roman" w:cs="Times New Roman"/>
          <w:lang w:val="lv-LV"/>
        </w:rPr>
        <w:t xml:space="preserve">8 </w:t>
      </w:r>
      <w:r w:rsidRPr="00203F89">
        <w:rPr>
          <w:rFonts w:ascii="Times New Roman" w:hAnsi="Times New Roman" w:cs="Times New Roman"/>
          <w:lang w:val="lv-LV"/>
        </w:rPr>
        <w:t>pedagogi paa</w:t>
      </w:r>
      <w:r w:rsidR="00203F89">
        <w:rPr>
          <w:rFonts w:ascii="Times New Roman" w:hAnsi="Times New Roman" w:cs="Times New Roman"/>
          <w:lang w:val="lv-LV"/>
        </w:rPr>
        <w:t>ugstināja</w:t>
      </w:r>
      <w:r w:rsidRPr="00203F89">
        <w:rPr>
          <w:rFonts w:ascii="Times New Roman" w:hAnsi="Times New Roman" w:cs="Times New Roman"/>
          <w:lang w:val="lv-LV"/>
        </w:rPr>
        <w:t xml:space="preserve"> savu kvalifikāciju, </w:t>
      </w:r>
      <w:r w:rsidR="00203F89" w:rsidRPr="00203F89">
        <w:rPr>
          <w:rFonts w:ascii="Times New Roman" w:hAnsi="Times New Roman" w:cs="Times New Roman"/>
          <w:lang w:val="lv-LV"/>
        </w:rPr>
        <w:t>piedaloties</w:t>
      </w:r>
      <w:r w:rsidR="00203F89">
        <w:rPr>
          <w:rFonts w:ascii="Times New Roman" w:hAnsi="Times New Roman" w:cs="Times New Roman"/>
          <w:lang w:val="lv-LV"/>
        </w:rPr>
        <w:t xml:space="preserve"> </w:t>
      </w:r>
      <w:r w:rsidRPr="00203F89">
        <w:rPr>
          <w:rFonts w:ascii="Times New Roman" w:hAnsi="Times New Roman" w:cs="Times New Roman"/>
          <w:lang w:val="lv-LV"/>
        </w:rPr>
        <w:t>Starptautisk</w:t>
      </w:r>
      <w:r w:rsidR="00203F89">
        <w:rPr>
          <w:rFonts w:ascii="Times New Roman" w:hAnsi="Times New Roman" w:cs="Times New Roman"/>
          <w:lang w:val="lv-LV"/>
        </w:rPr>
        <w:t xml:space="preserve">os mācību </w:t>
      </w:r>
      <w:r w:rsidRPr="00203F89">
        <w:rPr>
          <w:rFonts w:ascii="Times New Roman" w:hAnsi="Times New Roman" w:cs="Times New Roman"/>
          <w:lang w:val="lv-LV"/>
        </w:rPr>
        <w:t>pasākum</w:t>
      </w:r>
      <w:r w:rsidR="00203F89">
        <w:rPr>
          <w:rFonts w:ascii="Times New Roman" w:hAnsi="Times New Roman" w:cs="Times New Roman"/>
          <w:lang w:val="lv-LV"/>
        </w:rPr>
        <w:t>os</w:t>
      </w:r>
      <w:r w:rsidR="00B11FC4">
        <w:rPr>
          <w:rFonts w:ascii="Times New Roman" w:hAnsi="Times New Roman" w:cs="Times New Roman"/>
          <w:lang w:val="lv-LV"/>
        </w:rPr>
        <w:t xml:space="preserve"> 4 valstīs</w:t>
      </w:r>
      <w:r w:rsidRPr="00203F89">
        <w:rPr>
          <w:rFonts w:ascii="Times New Roman" w:hAnsi="Times New Roman" w:cs="Times New Roman"/>
          <w:lang w:val="lv-LV"/>
        </w:rPr>
        <w:t xml:space="preserve">, lai iegūtu un apkopotu informāciju par jaunām, inovatīvām metodēm, mācīšanas rīkiem, paņēmieniem kompetenču pieejas īstenošanā pirmsskolā, balstoties uz bērnu pašvadītu mācīšanos, kas attīsta radošumu un kritisko domāšanu. </w:t>
      </w:r>
      <w:r w:rsidR="00203F89">
        <w:rPr>
          <w:rFonts w:ascii="Times New Roman" w:hAnsi="Times New Roman" w:cs="Times New Roman"/>
          <w:lang w:val="lv-LV"/>
        </w:rPr>
        <w:t xml:space="preserve">Pedagogi </w:t>
      </w:r>
      <w:r w:rsidR="00203F89" w:rsidRPr="00203F89">
        <w:rPr>
          <w:rFonts w:ascii="Times New Roman" w:hAnsi="Times New Roman" w:cs="Times New Roman"/>
          <w:lang w:val="lv-LV"/>
        </w:rPr>
        <w:t>izmanto jauniegūto pieredzi grupas un āra vides iekārtošanā, kā</w:t>
      </w:r>
      <w:r w:rsidR="00203F89">
        <w:rPr>
          <w:rFonts w:ascii="Times New Roman" w:hAnsi="Times New Roman" w:cs="Times New Roman"/>
          <w:lang w:val="lv-LV"/>
        </w:rPr>
        <w:t xml:space="preserve"> arī mācību aktivitāšu vadīšanā, daloties pieredzē skolotāju sanāksmēs. 2022./2023.mācību gadā projekta realizācija turpinās, nodrošinot</w:t>
      </w:r>
      <w:r w:rsidR="00203F89" w:rsidRPr="00203F89">
        <w:rPr>
          <w:rFonts w:ascii="Times New Roman" w:hAnsi="Times New Roman" w:cs="Times New Roman"/>
          <w:lang w:val="lv-LV"/>
        </w:rPr>
        <w:t xml:space="preserve"> dažād</w:t>
      </w:r>
      <w:r w:rsidR="00203F89">
        <w:rPr>
          <w:rFonts w:ascii="Times New Roman" w:hAnsi="Times New Roman" w:cs="Times New Roman"/>
          <w:lang w:val="lv-LV"/>
        </w:rPr>
        <w:t>a</w:t>
      </w:r>
      <w:r w:rsidR="00203F89" w:rsidRPr="00203F89">
        <w:rPr>
          <w:rFonts w:ascii="Times New Roman" w:hAnsi="Times New Roman" w:cs="Times New Roman"/>
          <w:lang w:val="lv-LV"/>
        </w:rPr>
        <w:t xml:space="preserve"> formāta zināšanu pārneses pasākumu</w:t>
      </w:r>
      <w:r w:rsidR="00203F89">
        <w:rPr>
          <w:rFonts w:ascii="Times New Roman" w:hAnsi="Times New Roman" w:cs="Times New Roman"/>
          <w:lang w:val="lv-LV"/>
        </w:rPr>
        <w:t xml:space="preserve">s iestādē un novadā  - </w:t>
      </w:r>
      <w:r w:rsidR="00203F89" w:rsidRPr="00203F89">
        <w:rPr>
          <w:rFonts w:ascii="Times New Roman" w:hAnsi="Times New Roman" w:cs="Times New Roman"/>
          <w:lang w:val="lv-LV"/>
        </w:rPr>
        <w:t xml:space="preserve">skolotāju sanāksmēs, novada metodiskajās apvienībās, vadītāju sanāksmēs, vecāku sapulcēs, </w:t>
      </w:r>
      <w:r w:rsidR="00203F89">
        <w:rPr>
          <w:rFonts w:ascii="Times New Roman" w:hAnsi="Times New Roman" w:cs="Times New Roman"/>
          <w:lang w:val="lv-LV"/>
        </w:rPr>
        <w:t>izveidojot elektronisku pieredzes apkopojumu</w:t>
      </w:r>
      <w:r w:rsidR="00203F89" w:rsidRPr="00203F89">
        <w:rPr>
          <w:rFonts w:ascii="Times New Roman" w:hAnsi="Times New Roman" w:cs="Times New Roman"/>
          <w:lang w:val="lv-LV"/>
        </w:rPr>
        <w:t xml:space="preserve"> (īsfilma vai prezentācijas materiāls). </w:t>
      </w:r>
    </w:p>
    <w:p w:rsidR="00203F89" w:rsidRPr="00B11FC4" w:rsidRDefault="00203F89" w:rsidP="00203F89">
      <w:pPr>
        <w:pStyle w:val="Sarakstarindkopa"/>
        <w:spacing w:after="0" w:line="240" w:lineRule="auto"/>
        <w:ind w:left="502"/>
        <w:jc w:val="both"/>
        <w:rPr>
          <w:rFonts w:ascii="Times New Roman" w:hAnsi="Times New Roman" w:cs="Times New Roman"/>
          <w:sz w:val="16"/>
          <w:szCs w:val="16"/>
          <w:lang w:val="lv-LV"/>
        </w:rPr>
      </w:pPr>
    </w:p>
    <w:p w:rsidR="00166882" w:rsidRDefault="00586834" w:rsidP="008F685A">
      <w:pPr>
        <w:pStyle w:val="Sarakstarindkopa"/>
        <w:numPr>
          <w:ilvl w:val="0"/>
          <w:numId w:val="5"/>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p>
    <w:p w:rsidR="00531A5C" w:rsidRPr="00B11FC4" w:rsidRDefault="00531A5C" w:rsidP="00531A5C">
      <w:pPr>
        <w:pStyle w:val="Sarakstarindkopa"/>
        <w:spacing w:after="0" w:line="240" w:lineRule="auto"/>
        <w:rPr>
          <w:rFonts w:ascii="Times New Roman" w:hAnsi="Times New Roman" w:cs="Times New Roman"/>
          <w:b/>
          <w:bCs/>
          <w:sz w:val="12"/>
          <w:szCs w:val="12"/>
          <w:lang w:val="lv-LV"/>
        </w:rPr>
      </w:pPr>
    </w:p>
    <w:p w:rsidR="00446618" w:rsidRPr="00077DCB" w:rsidRDefault="00B11FC4" w:rsidP="008F685A">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Sadarbības līgumi nav noslēgti.</w:t>
      </w:r>
    </w:p>
    <w:p w:rsidR="00166882" w:rsidRPr="00B11FC4" w:rsidRDefault="00166882" w:rsidP="00166882">
      <w:pPr>
        <w:spacing w:after="0" w:line="240" w:lineRule="auto"/>
        <w:jc w:val="center"/>
        <w:rPr>
          <w:rFonts w:ascii="Times New Roman" w:hAnsi="Times New Roman" w:cs="Times New Roman"/>
          <w:sz w:val="16"/>
          <w:szCs w:val="16"/>
          <w:lang w:val="lv-LV"/>
        </w:rPr>
      </w:pPr>
    </w:p>
    <w:p w:rsidR="00166882" w:rsidRDefault="00166882" w:rsidP="008F685A">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531A5C" w:rsidRPr="00B11FC4" w:rsidRDefault="00531A5C" w:rsidP="00FE09BB">
      <w:pPr>
        <w:pStyle w:val="Sarakstarindkopa"/>
        <w:spacing w:after="0" w:line="240" w:lineRule="auto"/>
        <w:rPr>
          <w:rFonts w:ascii="Times New Roman" w:hAnsi="Times New Roman" w:cs="Times New Roman"/>
          <w:b/>
          <w:bCs/>
          <w:sz w:val="12"/>
          <w:szCs w:val="12"/>
          <w:lang w:val="lv-LV"/>
        </w:rPr>
      </w:pPr>
    </w:p>
    <w:p w:rsidR="00166882" w:rsidRDefault="00AB730A" w:rsidP="008F685A">
      <w:pPr>
        <w:pStyle w:val="Sarakstarindkopa"/>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914E6">
        <w:rPr>
          <w:rFonts w:ascii="Times New Roman" w:hAnsi="Times New Roman" w:cs="Times New Roman"/>
          <w:sz w:val="24"/>
          <w:szCs w:val="24"/>
          <w:lang w:val="lv-LV"/>
        </w:rPr>
        <w:t>Prioritātes</w:t>
      </w:r>
      <w:r>
        <w:rPr>
          <w:rFonts w:ascii="Times New Roman" w:hAnsi="Times New Roman" w:cs="Times New Roman"/>
          <w:sz w:val="24"/>
          <w:szCs w:val="24"/>
          <w:lang w:val="lv-LV"/>
        </w:rPr>
        <w:t xml:space="preserve"> (bērncentrētas, domājot par izglītojamā personību)</w:t>
      </w:r>
      <w:r w:rsidR="00531A5C">
        <w:rPr>
          <w:rFonts w:ascii="Times New Roman" w:hAnsi="Times New Roman" w:cs="Times New Roman"/>
          <w:sz w:val="24"/>
          <w:szCs w:val="24"/>
          <w:lang w:val="lv-LV"/>
        </w:rPr>
        <w:t>.</w:t>
      </w:r>
    </w:p>
    <w:p w:rsidR="005542CE" w:rsidRDefault="005542CE" w:rsidP="005542CE">
      <w:pPr>
        <w:pStyle w:val="Sarakstarindkopa"/>
        <w:numPr>
          <w:ilvl w:val="0"/>
          <w:numId w:val="25"/>
        </w:numPr>
        <w:spacing w:after="0" w:line="240" w:lineRule="auto"/>
        <w:ind w:left="426"/>
        <w:jc w:val="both"/>
        <w:rPr>
          <w:rFonts w:ascii="Times New Roman" w:hAnsi="Times New Roman" w:cs="Times New Roman"/>
          <w:sz w:val="24"/>
          <w:szCs w:val="24"/>
          <w:lang w:val="lv-LV"/>
        </w:rPr>
      </w:pPr>
      <w:r w:rsidRPr="005542CE">
        <w:rPr>
          <w:rFonts w:ascii="Times New Roman" w:hAnsi="Times New Roman" w:cs="Times New Roman"/>
          <w:sz w:val="24"/>
          <w:szCs w:val="24"/>
          <w:lang w:val="lv-LV"/>
        </w:rPr>
        <w:lastRenderedPageBreak/>
        <w:t>Mācību saturu plānot bērnu patstāvīgai, izzinošai darbībai, kas veicina caurviju prasmju apguvi, iekļaujot iestādes katru mācību gadu izvirzītās vērtības.</w:t>
      </w:r>
    </w:p>
    <w:p w:rsidR="005C3983" w:rsidRPr="005542CE" w:rsidRDefault="005C3983" w:rsidP="005542CE">
      <w:pPr>
        <w:pStyle w:val="Sarakstarindkopa"/>
        <w:numPr>
          <w:ilvl w:val="0"/>
          <w:numId w:val="2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Aktivizēt katra bērna iesaisti rotaļdarbībā un prasmi novērst problēmas. Veicināt bērnā motivāciju un sniegt mutvārdu un vizuālus komplimentus par bērna panākumiem.</w:t>
      </w:r>
    </w:p>
    <w:p w:rsidR="00AB730A" w:rsidRDefault="00AB730A" w:rsidP="008F685A">
      <w:pPr>
        <w:pStyle w:val="Sarakstarindkopa"/>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531A5C">
        <w:rPr>
          <w:rFonts w:ascii="Times New Roman" w:hAnsi="Times New Roman" w:cs="Times New Roman"/>
          <w:sz w:val="24"/>
          <w:szCs w:val="24"/>
          <w:lang w:val="lv-LV"/>
        </w:rPr>
        <w:t>.</w:t>
      </w:r>
    </w:p>
    <w:p w:rsidR="005C3983" w:rsidRDefault="005C3983" w:rsidP="005C3983">
      <w:pPr>
        <w:pStyle w:val="Sarakstarindkopa"/>
        <w:numPr>
          <w:ilvl w:val="0"/>
          <w:numId w:val="26"/>
        </w:numPr>
        <w:ind w:left="426"/>
        <w:jc w:val="both"/>
        <w:rPr>
          <w:rFonts w:ascii="Times New Roman" w:eastAsia="Times New Roman" w:hAnsi="Times New Roman" w:cs="Times New Roman"/>
          <w:lang w:val="lv-LV"/>
        </w:rPr>
      </w:pPr>
      <w:r>
        <w:rPr>
          <w:rFonts w:ascii="Times New Roman" w:eastAsia="Times New Roman" w:hAnsi="Times New Roman" w:cs="Times New Roman"/>
          <w:lang w:val="lv-LV"/>
        </w:rPr>
        <w:t>Mācību satura plānojums veidots pamatojoties uz bērnam aktuālu tēmu, saistīts ar bērna interesēm, notikumiem sabiedrībā vai norisēm dabā un uz bērnam plānoto sasniedzamo rezultātu attiecīgajā vecumposmā caurviju prasmēs, vērtībās balstītos ieradumos uz zināšanās.</w:t>
      </w:r>
    </w:p>
    <w:p w:rsidR="005C3983" w:rsidRPr="005C3983" w:rsidRDefault="005C3983" w:rsidP="005C3983">
      <w:pPr>
        <w:pStyle w:val="Sarakstarindkopa"/>
        <w:numPr>
          <w:ilvl w:val="0"/>
          <w:numId w:val="26"/>
        </w:numPr>
        <w:ind w:left="426"/>
        <w:jc w:val="both"/>
        <w:rPr>
          <w:rFonts w:ascii="Times New Roman" w:eastAsia="Times New Roman" w:hAnsi="Times New Roman" w:cs="Times New Roman"/>
          <w:lang w:val="lv-LV"/>
        </w:rPr>
      </w:pPr>
      <w:r w:rsidRPr="005C3983">
        <w:rPr>
          <w:rFonts w:ascii="Times New Roman" w:eastAsia="Times New Roman" w:hAnsi="Times New Roman" w:cs="Times New Roman"/>
          <w:lang w:val="lv-LV"/>
        </w:rPr>
        <w:t>Ikdienā un atklātajās nodarbībās var pamanīt cieņpilnu, atbildīgu bērna rīcību, par ko pedagogi dalījās pieredzē.</w:t>
      </w:r>
    </w:p>
    <w:p w:rsidR="005C3983" w:rsidRPr="005C3983" w:rsidRDefault="005C3983" w:rsidP="00164A47">
      <w:pPr>
        <w:pStyle w:val="Sarakstarindkopa"/>
        <w:numPr>
          <w:ilvl w:val="0"/>
          <w:numId w:val="26"/>
        </w:numPr>
        <w:spacing w:after="0" w:line="240" w:lineRule="auto"/>
        <w:ind w:left="426"/>
        <w:jc w:val="both"/>
        <w:rPr>
          <w:rFonts w:ascii="Times New Roman" w:hAnsi="Times New Roman" w:cs="Times New Roman"/>
          <w:sz w:val="24"/>
          <w:szCs w:val="24"/>
          <w:lang w:val="lv-LV"/>
        </w:rPr>
      </w:pPr>
      <w:r w:rsidRPr="005C3983">
        <w:rPr>
          <w:rFonts w:ascii="Times New Roman" w:eastAsia="Times New Roman" w:hAnsi="Times New Roman" w:cs="Times New Roman"/>
          <w:lang w:val="lv-LV"/>
        </w:rPr>
        <w:t>Ieviešot konkrētus grupas noteikumus, atgādnes, piktogrammas cieņas un atbildības veicināšanai, bērni kļuva patstāvīgāki, atbildīgāki, ieinteresēti par savu un citu</w:t>
      </w:r>
      <w:r>
        <w:rPr>
          <w:rFonts w:ascii="Times New Roman" w:eastAsia="Times New Roman" w:hAnsi="Times New Roman" w:cs="Times New Roman"/>
          <w:lang w:val="lv-LV"/>
        </w:rPr>
        <w:t xml:space="preserve"> grupas biedru uzdevumu izpildi, </w:t>
      </w:r>
      <w:r w:rsidRPr="005C3983">
        <w:rPr>
          <w:rFonts w:ascii="Times New Roman" w:eastAsia="Times New Roman" w:hAnsi="Times New Roman" w:cs="Times New Roman"/>
          <w:lang w:val="lv-LV"/>
        </w:rPr>
        <w:t>izmanto</w:t>
      </w:r>
      <w:r>
        <w:rPr>
          <w:rFonts w:ascii="Times New Roman" w:eastAsia="Times New Roman" w:hAnsi="Times New Roman" w:cs="Times New Roman"/>
          <w:lang w:val="lv-LV"/>
        </w:rPr>
        <w:t>jot</w:t>
      </w:r>
      <w:r w:rsidRPr="005C3983">
        <w:rPr>
          <w:rFonts w:ascii="Times New Roman" w:eastAsia="Times New Roman" w:hAnsi="Times New Roman" w:cs="Times New Roman"/>
          <w:lang w:val="lv-LV"/>
        </w:rPr>
        <w:t xml:space="preserve"> vienaudžu palīdzību, </w:t>
      </w:r>
      <w:r>
        <w:rPr>
          <w:rFonts w:ascii="Times New Roman" w:eastAsia="Times New Roman" w:hAnsi="Times New Roman" w:cs="Times New Roman"/>
          <w:lang w:val="lv-LV"/>
        </w:rPr>
        <w:t>nepieciešamības gadījumā lūdz palīdzību pieaugušajie</w:t>
      </w:r>
      <w:r w:rsidRPr="005C3983">
        <w:rPr>
          <w:rFonts w:ascii="Times New Roman" w:eastAsia="Times New Roman" w:hAnsi="Times New Roman" w:cs="Times New Roman"/>
          <w:lang w:val="lv-LV"/>
        </w:rPr>
        <w:t>m.</w:t>
      </w:r>
    </w:p>
    <w:p w:rsidR="00AB730A" w:rsidRPr="00B11FC4" w:rsidRDefault="00AB730A" w:rsidP="00AB730A">
      <w:pPr>
        <w:pStyle w:val="Sarakstarindkopa"/>
        <w:spacing w:after="0" w:line="240" w:lineRule="auto"/>
        <w:ind w:left="426"/>
        <w:rPr>
          <w:rFonts w:ascii="Times New Roman" w:hAnsi="Times New Roman" w:cs="Times New Roman"/>
          <w:sz w:val="16"/>
          <w:szCs w:val="16"/>
          <w:lang w:val="lv-LV"/>
        </w:rPr>
      </w:pPr>
    </w:p>
    <w:p w:rsidR="00166882" w:rsidRDefault="00166882" w:rsidP="008F685A">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FE09BB" w:rsidRPr="00B11FC4" w:rsidRDefault="00FE09BB" w:rsidP="00FE09BB">
      <w:pPr>
        <w:pStyle w:val="Sarakstarindkopa"/>
        <w:spacing w:after="0" w:line="240" w:lineRule="auto"/>
        <w:rPr>
          <w:rFonts w:ascii="Times New Roman" w:hAnsi="Times New Roman" w:cs="Times New Roman"/>
          <w:b/>
          <w:bCs/>
          <w:sz w:val="12"/>
          <w:szCs w:val="12"/>
          <w:lang w:val="lv-LV"/>
        </w:rPr>
      </w:pPr>
    </w:p>
    <w:p w:rsidR="00166882" w:rsidRDefault="00410F11" w:rsidP="008F685A">
      <w:pPr>
        <w:pStyle w:val="Sarakstarindkopa"/>
        <w:numPr>
          <w:ilvl w:val="1"/>
          <w:numId w:val="6"/>
        </w:numPr>
        <w:spacing w:after="0" w:line="240" w:lineRule="auto"/>
        <w:ind w:left="426"/>
        <w:jc w:val="both"/>
        <w:rPr>
          <w:rFonts w:ascii="Times New Roman" w:hAnsi="Times New Roman" w:cs="Times New Roman"/>
          <w:sz w:val="24"/>
          <w:szCs w:val="24"/>
          <w:lang w:val="lv-LV"/>
        </w:rPr>
      </w:pP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rsidR="00766945" w:rsidRPr="00607347" w:rsidRDefault="00766945" w:rsidP="00766945">
      <w:pPr>
        <w:pStyle w:val="Sarakstarindkopa"/>
        <w:spacing w:after="0" w:line="240" w:lineRule="auto"/>
        <w:ind w:left="426"/>
        <w:jc w:val="both"/>
        <w:rPr>
          <w:rFonts w:ascii="Times New Roman" w:hAnsi="Times New Roman" w:cs="Times New Roman"/>
          <w:sz w:val="24"/>
          <w:szCs w:val="24"/>
          <w:lang w:val="lv-LV"/>
        </w:rPr>
      </w:pPr>
      <w:r w:rsidRPr="00607347">
        <w:rPr>
          <w:rFonts w:ascii="Times New Roman" w:hAnsi="Times New Roman" w:cs="Times New Roman"/>
          <w:sz w:val="24"/>
          <w:szCs w:val="24"/>
          <w:lang w:val="lv-LV"/>
        </w:rPr>
        <w:t>Saldus novada pašvaldības Izglītības pārvaldes apbalvojums Ekselences balva 2022 – vadītājas vietniece izglītības jomā Gita Roze, Saldus novada pašvaldības apbalvojums Gada skolotājs 2022 – vadītājas vietniece izglītības jomā Gita Roze, pirmsskolas mūzikas skolotāja Indra Vītola.</w:t>
      </w:r>
    </w:p>
    <w:p w:rsidR="005C3983" w:rsidRDefault="00607347" w:rsidP="00607347">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Projekta Skola2030 apliecinājums Gitai Rozei par nozīmīgu ieguldījumu, gatavojot savu pieredzes stāstu un prezentējot to Skola2030 reģionālajā konferencē “Praktiski. Lietpratībai. Kurzeme.”</w:t>
      </w:r>
    </w:p>
    <w:p w:rsidR="00766945" w:rsidRPr="009914E6" w:rsidRDefault="00B61F64" w:rsidP="009914E6">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Portāla Uzdevumi.lv atzinība iestādei par aktīvu portāla iespēju izmantošanu un mācību procesa modernizēšanu.</w:t>
      </w:r>
    </w:p>
    <w:p w:rsidR="00FC6EAB" w:rsidRDefault="00FC6EAB" w:rsidP="008F685A">
      <w:pPr>
        <w:pStyle w:val="Sarakstarindkopa"/>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rsidR="00C40E63" w:rsidRPr="00B61F64" w:rsidRDefault="00B61F64" w:rsidP="00465B2F">
      <w:pPr>
        <w:pStyle w:val="Sarakstarindkopa"/>
        <w:numPr>
          <w:ilvl w:val="0"/>
          <w:numId w:val="23"/>
        </w:numPr>
        <w:spacing w:after="0" w:line="240" w:lineRule="auto"/>
        <w:jc w:val="both"/>
        <w:rPr>
          <w:rFonts w:ascii="Times New Roman" w:eastAsia="Times New Roman" w:hAnsi="Times New Roman" w:cs="Times New Roman"/>
          <w:sz w:val="24"/>
          <w:szCs w:val="24"/>
          <w:lang w:val="lv-LV"/>
        </w:rPr>
      </w:pPr>
      <w:r w:rsidRPr="00B61F64">
        <w:rPr>
          <w:rFonts w:ascii="Times New Roman" w:eastAsia="Times New Roman" w:hAnsi="Times New Roman" w:cs="Times New Roman"/>
          <w:sz w:val="24"/>
          <w:szCs w:val="24"/>
          <w:lang w:val="lv-LV"/>
        </w:rPr>
        <w:t>Mācību process organizēts atbilstoši bērna spējām, interesēm un individuālajām īpatnībām un p</w:t>
      </w:r>
      <w:r w:rsidR="00C40E63" w:rsidRPr="00B61F64">
        <w:rPr>
          <w:rFonts w:ascii="Times New Roman" w:eastAsia="Times New Roman" w:hAnsi="Times New Roman" w:cs="Times New Roman"/>
          <w:sz w:val="24"/>
          <w:szCs w:val="24"/>
          <w:lang w:val="lv-LV"/>
        </w:rPr>
        <w:t xml:space="preserve">ateicoties izglītības iestādes vērtēšanas kārtībai, skolotāji izvirza bērniem izpildāmus sasniedzamos rezultātus, līdz ar to </w:t>
      </w:r>
      <w:r>
        <w:rPr>
          <w:rFonts w:ascii="Times New Roman" w:eastAsia="Times New Roman" w:hAnsi="Times New Roman" w:cs="Times New Roman"/>
          <w:sz w:val="24"/>
          <w:szCs w:val="24"/>
          <w:lang w:val="lv-LV"/>
        </w:rPr>
        <w:t xml:space="preserve">vairāk kā </w:t>
      </w:r>
      <w:r w:rsidR="00C40E63" w:rsidRPr="00B61F64">
        <w:rPr>
          <w:rFonts w:ascii="Times New Roman" w:eastAsia="Times New Roman" w:hAnsi="Times New Roman" w:cs="Times New Roman"/>
          <w:sz w:val="24"/>
          <w:szCs w:val="24"/>
          <w:lang w:val="lv-LV"/>
        </w:rPr>
        <w:t xml:space="preserve">70% bērnu līdz 4 gadu vecumam </w:t>
      </w:r>
      <w:r>
        <w:rPr>
          <w:rFonts w:ascii="Times New Roman" w:eastAsia="Times New Roman" w:hAnsi="Times New Roman" w:cs="Times New Roman"/>
          <w:sz w:val="24"/>
          <w:szCs w:val="24"/>
          <w:lang w:val="lv-LV"/>
        </w:rPr>
        <w:t xml:space="preserve">tos </w:t>
      </w:r>
      <w:r w:rsidR="00C40E63" w:rsidRPr="00B61F64">
        <w:rPr>
          <w:rFonts w:ascii="Times New Roman" w:eastAsia="Times New Roman" w:hAnsi="Times New Roman" w:cs="Times New Roman"/>
          <w:sz w:val="24"/>
          <w:szCs w:val="24"/>
          <w:lang w:val="lv-LV"/>
        </w:rPr>
        <w:t xml:space="preserve">ir sasnieguši </w:t>
      </w:r>
      <w:r>
        <w:rPr>
          <w:rFonts w:ascii="Times New Roman" w:eastAsia="Times New Roman" w:hAnsi="Times New Roman" w:cs="Times New Roman"/>
          <w:sz w:val="24"/>
          <w:szCs w:val="24"/>
          <w:lang w:val="lv-LV"/>
        </w:rPr>
        <w:t xml:space="preserve">visās mācību jomās un </w:t>
      </w:r>
      <w:r w:rsidR="00C40E63" w:rsidRPr="00B61F64">
        <w:rPr>
          <w:rFonts w:ascii="Times New Roman" w:eastAsia="Times New Roman" w:hAnsi="Times New Roman" w:cs="Times New Roman"/>
          <w:sz w:val="24"/>
          <w:szCs w:val="24"/>
          <w:lang w:val="lv-LV"/>
        </w:rPr>
        <w:t>90% bērnu ir a</w:t>
      </w:r>
      <w:r>
        <w:rPr>
          <w:rFonts w:ascii="Times New Roman" w:eastAsia="Times New Roman" w:hAnsi="Times New Roman" w:cs="Times New Roman"/>
          <w:sz w:val="24"/>
          <w:szCs w:val="24"/>
          <w:lang w:val="lv-LV"/>
        </w:rPr>
        <w:t>pguvuši pašapkalpošanās iemaņas,</w:t>
      </w:r>
      <w:r w:rsidR="00C40E63" w:rsidRPr="00B61F64">
        <w:rPr>
          <w:rFonts w:ascii="Times New Roman" w:eastAsia="Times New Roman" w:hAnsi="Times New Roman" w:cs="Times New Roman"/>
          <w:sz w:val="24"/>
          <w:szCs w:val="24"/>
          <w:lang w:val="lv-LV"/>
        </w:rPr>
        <w:t xml:space="preserve"> par ko liecina skolotāju dalīšanās pieredzē ar savas labās prakses piemēriem, Iestādes padomes vērtējums par mācību gada galveno uzdevumu izpildi.</w:t>
      </w:r>
    </w:p>
    <w:p w:rsidR="00C40E63" w:rsidRPr="00C40E63" w:rsidRDefault="00B61F64" w:rsidP="008F685A">
      <w:pPr>
        <w:pStyle w:val="Sarakstarindkopa"/>
        <w:numPr>
          <w:ilvl w:val="0"/>
          <w:numId w:val="2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Pateicoties pedagogu un bērnu vērtēšanas un pašvērtēšanas sistēmas pilnveidei vairāk kā 80% 5-6gadīgo bērnu</w:t>
      </w:r>
      <w:r w:rsidR="00C40E63" w:rsidRPr="00C40E63">
        <w:rPr>
          <w:rFonts w:ascii="Times New Roman" w:eastAsia="Times New Roman" w:hAnsi="Times New Roman" w:cs="Times New Roman"/>
          <w:sz w:val="24"/>
          <w:szCs w:val="24"/>
          <w:lang w:val="lv-LV"/>
        </w:rPr>
        <w:t xml:space="preserve"> ir sasnieguši izvirzītos sasniedzamos rezultātus visās mācību jomās, par ko liecina Pedagoģiskās sēdes protokoli, vērtējums e-klasē.</w:t>
      </w:r>
    </w:p>
    <w:p w:rsidR="00C40E63" w:rsidRPr="00AB730A" w:rsidRDefault="00C40E63" w:rsidP="00C40E63">
      <w:pPr>
        <w:pStyle w:val="Sarakstarindkopa"/>
        <w:spacing w:after="0" w:line="240" w:lineRule="auto"/>
        <w:ind w:left="426"/>
        <w:jc w:val="both"/>
        <w:rPr>
          <w:rFonts w:ascii="Times New Roman" w:hAnsi="Times New Roman" w:cs="Times New Roman"/>
          <w:sz w:val="24"/>
          <w:szCs w:val="24"/>
          <w:lang w:val="lv-LV"/>
        </w:rPr>
      </w:pPr>
    </w:p>
    <w:p w:rsidR="00742BB3" w:rsidRPr="002352F5" w:rsidRDefault="00742BB3" w:rsidP="00742BB3">
      <w:pPr>
        <w:shd w:val="clear" w:color="auto" w:fill="FFFFFF"/>
        <w:spacing w:after="0" w:line="240" w:lineRule="auto"/>
        <w:ind w:firstLine="300"/>
        <w:rPr>
          <w:rFonts w:ascii="Times New Roman" w:eastAsia="Times New Roman" w:hAnsi="Times New Roman" w:cs="Times New Roman"/>
          <w:sz w:val="24"/>
          <w:szCs w:val="24"/>
          <w:lang w:val="lv-LV"/>
        </w:rPr>
      </w:pPr>
    </w:p>
    <w:p w:rsidR="00742BB3" w:rsidRPr="002352F5" w:rsidRDefault="00742BB3" w:rsidP="00742BB3">
      <w:pPr>
        <w:shd w:val="clear" w:color="auto" w:fill="FFFFFF"/>
        <w:spacing w:after="0" w:line="240" w:lineRule="auto"/>
        <w:ind w:firstLine="300"/>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Izglītības iestādes vadītājs</w:t>
      </w:r>
    </w:p>
    <w:tbl>
      <w:tblPr>
        <w:tblW w:w="3226" w:type="pct"/>
        <w:tblInd w:w="3550" w:type="dxa"/>
        <w:shd w:val="clear" w:color="auto" w:fill="FFFFFF"/>
        <w:tblCellMar>
          <w:top w:w="20" w:type="dxa"/>
          <w:left w:w="20" w:type="dxa"/>
          <w:bottom w:w="20" w:type="dxa"/>
          <w:right w:w="20" w:type="dxa"/>
        </w:tblCellMar>
        <w:tblLook w:val="04A0" w:firstRow="1" w:lastRow="0" w:firstColumn="1" w:lastColumn="0" w:noHBand="0" w:noVBand="1"/>
      </w:tblPr>
      <w:tblGrid>
        <w:gridCol w:w="3024"/>
        <w:gridCol w:w="346"/>
        <w:gridCol w:w="2205"/>
      </w:tblGrid>
      <w:tr w:rsidR="00742BB3" w:rsidRPr="002352F5" w:rsidTr="00AE4F4B">
        <w:trPr>
          <w:trHeight w:val="200"/>
        </w:trPr>
        <w:tc>
          <w:tcPr>
            <w:tcW w:w="2712" w:type="pct"/>
            <w:tcBorders>
              <w:top w:val="nil"/>
              <w:left w:val="nil"/>
              <w:bottom w:val="single" w:sz="6" w:space="0" w:color="414142"/>
              <w:right w:val="nil"/>
            </w:tcBorders>
            <w:shd w:val="clear" w:color="auto" w:fill="FFFFFF"/>
            <w:hideMark/>
          </w:tcPr>
          <w:p w:rsidR="00742BB3" w:rsidRPr="003F3CF4" w:rsidRDefault="00742BB3" w:rsidP="006641AD">
            <w:pPr>
              <w:spacing w:after="0" w:line="240" w:lineRule="auto"/>
              <w:rPr>
                <w:rFonts w:ascii="Times New Roman" w:eastAsia="Times New Roman" w:hAnsi="Times New Roman" w:cs="Times New Roman"/>
                <w:sz w:val="24"/>
                <w:szCs w:val="24"/>
                <w:lang w:val="lv-LV"/>
              </w:rPr>
            </w:pPr>
          </w:p>
          <w:p w:rsidR="00742BB3" w:rsidRPr="003F3CF4" w:rsidRDefault="003F3CF4" w:rsidP="006641AD">
            <w:pPr>
              <w:spacing w:after="0" w:line="240" w:lineRule="auto"/>
              <w:rPr>
                <w:rFonts w:ascii="Times New Roman" w:eastAsia="Times New Roman" w:hAnsi="Times New Roman" w:cs="Times New Roman"/>
                <w:sz w:val="24"/>
                <w:szCs w:val="24"/>
                <w:lang w:val="lv-LV"/>
              </w:rPr>
            </w:pPr>
            <w:r w:rsidRPr="003F3CF4">
              <w:rPr>
                <w:rFonts w:ascii="Times New Roman" w:eastAsia="Times New Roman" w:hAnsi="Times New Roman" w:cs="Times New Roman"/>
                <w:sz w:val="24"/>
                <w:szCs w:val="24"/>
                <w:lang w:val="lv-LV"/>
              </w:rPr>
              <w:t>Dokuments parakstīts ar</w:t>
            </w:r>
          </w:p>
          <w:p w:rsidR="003F3CF4" w:rsidRPr="003F3CF4" w:rsidRDefault="003F3CF4" w:rsidP="006641AD">
            <w:pPr>
              <w:spacing w:after="0" w:line="240" w:lineRule="auto"/>
              <w:rPr>
                <w:rFonts w:ascii="Times New Roman" w:eastAsia="Times New Roman" w:hAnsi="Times New Roman" w:cs="Times New Roman"/>
                <w:sz w:val="24"/>
                <w:szCs w:val="24"/>
                <w:lang w:val="lv-LV"/>
              </w:rPr>
            </w:pPr>
            <w:r w:rsidRPr="003F3CF4">
              <w:rPr>
                <w:rFonts w:ascii="Times New Roman" w:eastAsia="Times New Roman" w:hAnsi="Times New Roman" w:cs="Times New Roman"/>
                <w:sz w:val="24"/>
                <w:szCs w:val="24"/>
                <w:lang w:val="lv-LV"/>
              </w:rPr>
              <w:t>elektronisko parakstu un satur laika zīmogu</w:t>
            </w:r>
          </w:p>
        </w:tc>
        <w:tc>
          <w:tcPr>
            <w:tcW w:w="310" w:type="pct"/>
            <w:tcBorders>
              <w:top w:val="nil"/>
              <w:left w:val="nil"/>
              <w:bottom w:val="nil"/>
              <w:right w:val="nil"/>
            </w:tcBorders>
            <w:shd w:val="clear" w:color="auto" w:fill="FFFFFF"/>
            <w:hideMark/>
          </w:tcPr>
          <w:p w:rsidR="00742BB3" w:rsidRPr="003F3CF4" w:rsidRDefault="00742BB3" w:rsidP="006641AD">
            <w:pPr>
              <w:spacing w:after="0" w:line="240" w:lineRule="auto"/>
              <w:rPr>
                <w:rFonts w:ascii="Times New Roman" w:eastAsia="Times New Roman" w:hAnsi="Times New Roman" w:cs="Times New Roman"/>
                <w:sz w:val="24"/>
                <w:szCs w:val="24"/>
                <w:lang w:val="lv-LV"/>
              </w:rPr>
            </w:pPr>
            <w:r w:rsidRPr="003F3CF4">
              <w:rPr>
                <w:rFonts w:ascii="Times New Roman" w:eastAsia="Times New Roman" w:hAnsi="Times New Roman" w:cs="Times New Roman"/>
                <w:sz w:val="24"/>
                <w:szCs w:val="24"/>
                <w:lang w:val="lv-LV"/>
              </w:rPr>
              <w:t> </w:t>
            </w:r>
          </w:p>
        </w:tc>
        <w:tc>
          <w:tcPr>
            <w:tcW w:w="1978" w:type="pct"/>
            <w:tcBorders>
              <w:top w:val="nil"/>
              <w:left w:val="nil"/>
              <w:bottom w:val="single" w:sz="6" w:space="0" w:color="414142"/>
              <w:right w:val="nil"/>
            </w:tcBorders>
            <w:shd w:val="clear" w:color="auto" w:fill="FFFFFF"/>
            <w:vAlign w:val="bottom"/>
            <w:hideMark/>
          </w:tcPr>
          <w:p w:rsidR="00742BB3" w:rsidRPr="003F3CF4" w:rsidRDefault="003F3CF4" w:rsidP="003F3CF4">
            <w:pPr>
              <w:spacing w:after="0" w:line="240" w:lineRule="auto"/>
              <w:rPr>
                <w:rFonts w:ascii="Times New Roman" w:eastAsia="Times New Roman" w:hAnsi="Times New Roman" w:cs="Times New Roman"/>
                <w:sz w:val="24"/>
                <w:szCs w:val="24"/>
                <w:lang w:val="lv-LV"/>
              </w:rPr>
            </w:pPr>
            <w:r w:rsidRPr="003F3CF4">
              <w:rPr>
                <w:rFonts w:ascii="Times New Roman" w:eastAsia="Times New Roman" w:hAnsi="Times New Roman" w:cs="Times New Roman"/>
                <w:sz w:val="24"/>
                <w:szCs w:val="24"/>
                <w:lang w:val="lv-LV"/>
              </w:rPr>
              <w:t>Ilzīte Bulava</w:t>
            </w:r>
          </w:p>
        </w:tc>
      </w:tr>
    </w:tbl>
    <w:p w:rsidR="00530BBE" w:rsidRPr="00530BBE" w:rsidRDefault="00530BBE" w:rsidP="00077DCB">
      <w:pPr>
        <w:spacing w:after="0" w:line="240" w:lineRule="auto"/>
        <w:jc w:val="both"/>
        <w:rPr>
          <w:rFonts w:ascii="Times New Roman" w:hAnsi="Times New Roman" w:cs="Times New Roman"/>
          <w:sz w:val="24"/>
          <w:szCs w:val="24"/>
          <w:lang w:val="lv-LV"/>
        </w:rPr>
      </w:pPr>
    </w:p>
    <w:sectPr w:rsidR="00530BBE" w:rsidRPr="00530BBE" w:rsidSect="002E147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F6" w:rsidRDefault="00C569F6" w:rsidP="00742BB3">
      <w:pPr>
        <w:spacing w:after="0" w:line="240" w:lineRule="auto"/>
      </w:pPr>
      <w:r>
        <w:separator/>
      </w:r>
    </w:p>
  </w:endnote>
  <w:endnote w:type="continuationSeparator" w:id="0">
    <w:p w:rsidR="00C569F6" w:rsidRDefault="00C569F6"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F6" w:rsidRDefault="00C569F6" w:rsidP="00742BB3">
      <w:pPr>
        <w:spacing w:after="0" w:line="240" w:lineRule="auto"/>
      </w:pPr>
      <w:r>
        <w:separator/>
      </w:r>
    </w:p>
  </w:footnote>
  <w:footnote w:type="continuationSeparator" w:id="0">
    <w:p w:rsidR="00C569F6" w:rsidRDefault="00C569F6"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5CB"/>
    <w:multiLevelType w:val="hybridMultilevel"/>
    <w:tmpl w:val="888E4ED6"/>
    <w:lvl w:ilvl="0" w:tplc="04260003">
      <w:start w:val="1"/>
      <w:numFmt w:val="bullet"/>
      <w:lvlText w:val="o"/>
      <w:lvlJc w:val="left"/>
      <w:pPr>
        <w:ind w:left="786" w:hanging="360"/>
      </w:pPr>
      <w:rPr>
        <w:rFonts w:ascii="Courier New" w:hAnsi="Courier New" w:cs="Courier New"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multilevel"/>
    <w:tmpl w:val="E1BEE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F627F0"/>
    <w:multiLevelType w:val="hybridMultilevel"/>
    <w:tmpl w:val="CE70547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D60395"/>
    <w:multiLevelType w:val="hybridMultilevel"/>
    <w:tmpl w:val="120CB73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FA0FA1"/>
    <w:multiLevelType w:val="hybridMultilevel"/>
    <w:tmpl w:val="7DFA6BC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194FF7"/>
    <w:multiLevelType w:val="hybridMultilevel"/>
    <w:tmpl w:val="FC3298A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226FF"/>
    <w:multiLevelType w:val="multilevel"/>
    <w:tmpl w:val="6A0238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46D407A9"/>
    <w:multiLevelType w:val="hybridMultilevel"/>
    <w:tmpl w:val="6770D1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9A6951"/>
    <w:multiLevelType w:val="hybridMultilevel"/>
    <w:tmpl w:val="1B16A13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4836D5C"/>
    <w:multiLevelType w:val="multilevel"/>
    <w:tmpl w:val="48CC19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330DD6"/>
    <w:multiLevelType w:val="hybridMultilevel"/>
    <w:tmpl w:val="4D087F7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DE24EE6"/>
    <w:multiLevelType w:val="hybridMultilevel"/>
    <w:tmpl w:val="165E6EF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F16B62"/>
    <w:multiLevelType w:val="hybridMultilevel"/>
    <w:tmpl w:val="B54CBD9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6E6382"/>
    <w:multiLevelType w:val="hybridMultilevel"/>
    <w:tmpl w:val="56B262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4"/>
  </w:num>
  <w:num w:numId="5">
    <w:abstractNumId w:val="21"/>
  </w:num>
  <w:num w:numId="6">
    <w:abstractNumId w:val="10"/>
  </w:num>
  <w:num w:numId="7">
    <w:abstractNumId w:val="12"/>
  </w:num>
  <w:num w:numId="8">
    <w:abstractNumId w:val="17"/>
  </w:num>
  <w:num w:numId="9">
    <w:abstractNumId w:val="23"/>
  </w:num>
  <w:num w:numId="10">
    <w:abstractNumId w:val="6"/>
  </w:num>
  <w:num w:numId="11">
    <w:abstractNumId w:val="13"/>
  </w:num>
  <w:num w:numId="12">
    <w:abstractNumId w:val="2"/>
  </w:num>
  <w:num w:numId="13">
    <w:abstractNumId w:val="18"/>
  </w:num>
  <w:num w:numId="14">
    <w:abstractNumId w:val="11"/>
  </w:num>
  <w:num w:numId="15">
    <w:abstractNumId w:val="14"/>
  </w:num>
  <w:num w:numId="16">
    <w:abstractNumId w:val="16"/>
  </w:num>
  <w:num w:numId="17">
    <w:abstractNumId w:val="7"/>
  </w:num>
  <w:num w:numId="18">
    <w:abstractNumId w:val="5"/>
  </w:num>
  <w:num w:numId="19">
    <w:abstractNumId w:val="8"/>
  </w:num>
  <w:num w:numId="20">
    <w:abstractNumId w:val="25"/>
  </w:num>
  <w:num w:numId="21">
    <w:abstractNumId w:val="9"/>
  </w:num>
  <w:num w:numId="22">
    <w:abstractNumId w:val="15"/>
  </w:num>
  <w:num w:numId="23">
    <w:abstractNumId w:val="20"/>
  </w:num>
  <w:num w:numId="24">
    <w:abstractNumId w:val="19"/>
  </w:num>
  <w:num w:numId="25">
    <w:abstractNumId w:val="0"/>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14272"/>
    <w:rsid w:val="00031557"/>
    <w:rsid w:val="00045C04"/>
    <w:rsid w:val="00051FD6"/>
    <w:rsid w:val="000632B9"/>
    <w:rsid w:val="00066126"/>
    <w:rsid w:val="00077DCB"/>
    <w:rsid w:val="00083292"/>
    <w:rsid w:val="00086D1F"/>
    <w:rsid w:val="000879C4"/>
    <w:rsid w:val="00095496"/>
    <w:rsid w:val="00096403"/>
    <w:rsid w:val="000C26C5"/>
    <w:rsid w:val="000C32AC"/>
    <w:rsid w:val="000D7303"/>
    <w:rsid w:val="000E66F6"/>
    <w:rsid w:val="0011045D"/>
    <w:rsid w:val="001118D1"/>
    <w:rsid w:val="001140BD"/>
    <w:rsid w:val="00127FC5"/>
    <w:rsid w:val="00166882"/>
    <w:rsid w:val="001C3E07"/>
    <w:rsid w:val="001E6B87"/>
    <w:rsid w:val="00201414"/>
    <w:rsid w:val="00203F89"/>
    <w:rsid w:val="00211542"/>
    <w:rsid w:val="0024070C"/>
    <w:rsid w:val="00246372"/>
    <w:rsid w:val="00276381"/>
    <w:rsid w:val="002818B5"/>
    <w:rsid w:val="002855C1"/>
    <w:rsid w:val="00295AD4"/>
    <w:rsid w:val="002E014F"/>
    <w:rsid w:val="002E147C"/>
    <w:rsid w:val="002F27A6"/>
    <w:rsid w:val="002F7891"/>
    <w:rsid w:val="003042C4"/>
    <w:rsid w:val="00325EC2"/>
    <w:rsid w:val="00330EDD"/>
    <w:rsid w:val="00340C2D"/>
    <w:rsid w:val="00351EDC"/>
    <w:rsid w:val="00373CA0"/>
    <w:rsid w:val="003770E0"/>
    <w:rsid w:val="00391914"/>
    <w:rsid w:val="0039323C"/>
    <w:rsid w:val="00397C12"/>
    <w:rsid w:val="003C4E91"/>
    <w:rsid w:val="003D0740"/>
    <w:rsid w:val="003D1D00"/>
    <w:rsid w:val="003D3B87"/>
    <w:rsid w:val="003D3E09"/>
    <w:rsid w:val="003F3CF4"/>
    <w:rsid w:val="0041015C"/>
    <w:rsid w:val="00410F11"/>
    <w:rsid w:val="004125BF"/>
    <w:rsid w:val="00412AB1"/>
    <w:rsid w:val="00423B4A"/>
    <w:rsid w:val="00430C76"/>
    <w:rsid w:val="004454DE"/>
    <w:rsid w:val="00446618"/>
    <w:rsid w:val="00455D5D"/>
    <w:rsid w:val="00460D1A"/>
    <w:rsid w:val="00482A47"/>
    <w:rsid w:val="004A67A7"/>
    <w:rsid w:val="004C5563"/>
    <w:rsid w:val="004D0404"/>
    <w:rsid w:val="004F1261"/>
    <w:rsid w:val="00507250"/>
    <w:rsid w:val="00530BBE"/>
    <w:rsid w:val="00531A5C"/>
    <w:rsid w:val="0055362A"/>
    <w:rsid w:val="005542CE"/>
    <w:rsid w:val="00560E79"/>
    <w:rsid w:val="00560FF7"/>
    <w:rsid w:val="00564994"/>
    <w:rsid w:val="0058141C"/>
    <w:rsid w:val="00584A1E"/>
    <w:rsid w:val="00586834"/>
    <w:rsid w:val="005879BF"/>
    <w:rsid w:val="00595FDB"/>
    <w:rsid w:val="005B099B"/>
    <w:rsid w:val="005B3385"/>
    <w:rsid w:val="005B527C"/>
    <w:rsid w:val="005C30E8"/>
    <w:rsid w:val="005C3375"/>
    <w:rsid w:val="005C3983"/>
    <w:rsid w:val="005E4605"/>
    <w:rsid w:val="005E54CE"/>
    <w:rsid w:val="005F0EE9"/>
    <w:rsid w:val="005F1B86"/>
    <w:rsid w:val="006039D2"/>
    <w:rsid w:val="00607347"/>
    <w:rsid w:val="0062188F"/>
    <w:rsid w:val="00636C79"/>
    <w:rsid w:val="00642D79"/>
    <w:rsid w:val="006515E1"/>
    <w:rsid w:val="006535F3"/>
    <w:rsid w:val="006641AD"/>
    <w:rsid w:val="00674510"/>
    <w:rsid w:val="006C3F93"/>
    <w:rsid w:val="006F4ED1"/>
    <w:rsid w:val="007035B2"/>
    <w:rsid w:val="0072758B"/>
    <w:rsid w:val="00733D05"/>
    <w:rsid w:val="00742BB3"/>
    <w:rsid w:val="00745F4C"/>
    <w:rsid w:val="00762CCC"/>
    <w:rsid w:val="00766945"/>
    <w:rsid w:val="007677F5"/>
    <w:rsid w:val="0077688A"/>
    <w:rsid w:val="0078315A"/>
    <w:rsid w:val="007A6054"/>
    <w:rsid w:val="007C5F5F"/>
    <w:rsid w:val="007D45AF"/>
    <w:rsid w:val="007E48FC"/>
    <w:rsid w:val="007F4703"/>
    <w:rsid w:val="007F4F69"/>
    <w:rsid w:val="0080555E"/>
    <w:rsid w:val="00805B4B"/>
    <w:rsid w:val="00805CBF"/>
    <w:rsid w:val="008138FD"/>
    <w:rsid w:val="00814988"/>
    <w:rsid w:val="0081595C"/>
    <w:rsid w:val="00824274"/>
    <w:rsid w:val="008308F4"/>
    <w:rsid w:val="0084098B"/>
    <w:rsid w:val="00844327"/>
    <w:rsid w:val="008477FF"/>
    <w:rsid w:val="0088121F"/>
    <w:rsid w:val="008871DC"/>
    <w:rsid w:val="008A35C8"/>
    <w:rsid w:val="008C34F6"/>
    <w:rsid w:val="008D6E39"/>
    <w:rsid w:val="008E3B96"/>
    <w:rsid w:val="008F685A"/>
    <w:rsid w:val="00900A8B"/>
    <w:rsid w:val="00900B87"/>
    <w:rsid w:val="0091142E"/>
    <w:rsid w:val="0091787C"/>
    <w:rsid w:val="0095033A"/>
    <w:rsid w:val="00954D73"/>
    <w:rsid w:val="00972A87"/>
    <w:rsid w:val="00973179"/>
    <w:rsid w:val="00982A5C"/>
    <w:rsid w:val="00985AE4"/>
    <w:rsid w:val="009914E6"/>
    <w:rsid w:val="009B7B1A"/>
    <w:rsid w:val="009D1EBF"/>
    <w:rsid w:val="00A02186"/>
    <w:rsid w:val="00A10ED7"/>
    <w:rsid w:val="00A344D0"/>
    <w:rsid w:val="00A40535"/>
    <w:rsid w:val="00A466D7"/>
    <w:rsid w:val="00A54F64"/>
    <w:rsid w:val="00A70069"/>
    <w:rsid w:val="00A7636D"/>
    <w:rsid w:val="00A77063"/>
    <w:rsid w:val="00A777FF"/>
    <w:rsid w:val="00A87FC0"/>
    <w:rsid w:val="00A94A88"/>
    <w:rsid w:val="00A9796B"/>
    <w:rsid w:val="00A97A05"/>
    <w:rsid w:val="00AB730A"/>
    <w:rsid w:val="00AD0126"/>
    <w:rsid w:val="00AD2693"/>
    <w:rsid w:val="00AE4F4B"/>
    <w:rsid w:val="00AF71C3"/>
    <w:rsid w:val="00B07848"/>
    <w:rsid w:val="00B11FC4"/>
    <w:rsid w:val="00B2466D"/>
    <w:rsid w:val="00B27B56"/>
    <w:rsid w:val="00B4203A"/>
    <w:rsid w:val="00B61F64"/>
    <w:rsid w:val="00B93CF6"/>
    <w:rsid w:val="00BC0CB5"/>
    <w:rsid w:val="00BC48B6"/>
    <w:rsid w:val="00BD07D6"/>
    <w:rsid w:val="00BE065E"/>
    <w:rsid w:val="00BE34EB"/>
    <w:rsid w:val="00BF2FDC"/>
    <w:rsid w:val="00BF6699"/>
    <w:rsid w:val="00BF69AD"/>
    <w:rsid w:val="00C14AC9"/>
    <w:rsid w:val="00C40E63"/>
    <w:rsid w:val="00C43331"/>
    <w:rsid w:val="00C445DC"/>
    <w:rsid w:val="00C45177"/>
    <w:rsid w:val="00C569F6"/>
    <w:rsid w:val="00C63666"/>
    <w:rsid w:val="00C82113"/>
    <w:rsid w:val="00C832DF"/>
    <w:rsid w:val="00CA3920"/>
    <w:rsid w:val="00CA49E7"/>
    <w:rsid w:val="00CA7A93"/>
    <w:rsid w:val="00CB2255"/>
    <w:rsid w:val="00CC1CBA"/>
    <w:rsid w:val="00CC53B5"/>
    <w:rsid w:val="00CD25C2"/>
    <w:rsid w:val="00D06FA3"/>
    <w:rsid w:val="00D25AD9"/>
    <w:rsid w:val="00D3451A"/>
    <w:rsid w:val="00D45A74"/>
    <w:rsid w:val="00D560A7"/>
    <w:rsid w:val="00D953A7"/>
    <w:rsid w:val="00DD1E18"/>
    <w:rsid w:val="00E1025E"/>
    <w:rsid w:val="00E4543B"/>
    <w:rsid w:val="00E45E82"/>
    <w:rsid w:val="00E540BF"/>
    <w:rsid w:val="00E934AD"/>
    <w:rsid w:val="00EA0238"/>
    <w:rsid w:val="00EC1FFA"/>
    <w:rsid w:val="00ED259C"/>
    <w:rsid w:val="00EE111D"/>
    <w:rsid w:val="00F00D51"/>
    <w:rsid w:val="00F529DC"/>
    <w:rsid w:val="00F543C8"/>
    <w:rsid w:val="00F6323B"/>
    <w:rsid w:val="00F70A37"/>
    <w:rsid w:val="00F94B9A"/>
    <w:rsid w:val="00F97695"/>
    <w:rsid w:val="00FB7486"/>
    <w:rsid w:val="00FC3D00"/>
    <w:rsid w:val="00FC47E7"/>
    <w:rsid w:val="00FC6EAB"/>
    <w:rsid w:val="00FD22B4"/>
    <w:rsid w:val="00FD5893"/>
    <w:rsid w:val="00FE09BB"/>
    <w:rsid w:val="00FF1291"/>
    <w:rsid w:val="00FF6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CD7E"/>
  <w15:docId w15:val="{7E9375AA-305D-4625-A2E8-23F765E5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14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Balonteksts">
    <w:name w:val="Balloon Text"/>
    <w:basedOn w:val="Parasts"/>
    <w:link w:val="BalontekstsRakstz"/>
    <w:uiPriority w:val="99"/>
    <w:semiHidden/>
    <w:unhideWhenUsed/>
    <w:rsid w:val="00A405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207">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6502-197D-4195-A7B4-97983E31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9904</Words>
  <Characters>5646</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Windows User</cp:lastModifiedBy>
  <cp:revision>4</cp:revision>
  <cp:lastPrinted>2022-09-22T06:56:00Z</cp:lastPrinted>
  <dcterms:created xsi:type="dcterms:W3CDTF">2022-10-06T07:43:00Z</dcterms:created>
  <dcterms:modified xsi:type="dcterms:W3CDTF">2022-10-06T07:52:00Z</dcterms:modified>
</cp:coreProperties>
</file>